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20" w:rsidRPr="00810D20" w:rsidRDefault="00810D20" w:rsidP="00810D20">
      <w:pPr>
        <w:jc w:val="center"/>
        <w:rPr>
          <w:b/>
          <w:color w:val="000000"/>
          <w:sz w:val="24"/>
          <w:szCs w:val="24"/>
        </w:rPr>
      </w:pPr>
      <w:r w:rsidRPr="00810D20">
        <w:rPr>
          <w:b/>
          <w:color w:val="000000"/>
          <w:sz w:val="24"/>
          <w:szCs w:val="24"/>
        </w:rPr>
        <w:t>СПРАВКА</w:t>
      </w:r>
    </w:p>
    <w:p w:rsidR="00810D20" w:rsidRPr="00810D20" w:rsidRDefault="00810D20" w:rsidP="00810D20">
      <w:pPr>
        <w:jc w:val="center"/>
        <w:rPr>
          <w:b/>
          <w:color w:val="000000"/>
          <w:sz w:val="24"/>
          <w:szCs w:val="24"/>
        </w:rPr>
      </w:pPr>
      <w:r w:rsidRPr="00810D20">
        <w:rPr>
          <w:b/>
          <w:color w:val="000000"/>
          <w:sz w:val="24"/>
          <w:szCs w:val="24"/>
        </w:rPr>
        <w:t xml:space="preserve">по итогам проверки работы классных руководителей по контролю посещаемости занятий </w:t>
      </w:r>
      <w:proofErr w:type="gramStart"/>
      <w:r w:rsidRPr="00810D20">
        <w:rPr>
          <w:b/>
          <w:color w:val="000000"/>
          <w:sz w:val="24"/>
          <w:szCs w:val="24"/>
        </w:rPr>
        <w:t>обучающимися</w:t>
      </w:r>
      <w:proofErr w:type="gramEnd"/>
    </w:p>
    <w:p w:rsidR="00810D20" w:rsidRDefault="00810D2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соответствии с планом </w:t>
      </w:r>
      <w:proofErr w:type="spellStart"/>
      <w:r>
        <w:rPr>
          <w:color w:val="000000"/>
          <w:sz w:val="27"/>
          <w:szCs w:val="27"/>
        </w:rPr>
        <w:t>внутришкольного</w:t>
      </w:r>
      <w:proofErr w:type="spellEnd"/>
      <w:r>
        <w:rPr>
          <w:color w:val="000000"/>
          <w:sz w:val="27"/>
          <w:szCs w:val="27"/>
        </w:rPr>
        <w:t xml:space="preserve"> контроля на 2021/22 учебный год проводилась проверка работы классных руководителей по контролю посещаемости занятий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810D20" w:rsidRDefault="00810D2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анализ организации и состояния работы классных руководителей по контролю посещаемости занятий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810D20" w:rsidRDefault="00810D2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проверки: с 1 сентября по 14 октября 2021 года. Направления проверки:</w:t>
      </w:r>
    </w:p>
    <w:p w:rsidR="00810D20" w:rsidRDefault="00810D2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 Статистика посещаемости учебных занятий на начало 2021/22 учебного года. 2. Мониторинг классными руководителями посещаемости, учащимися учебных занятий.</w:t>
      </w:r>
    </w:p>
    <w:p w:rsidR="00810D20" w:rsidRDefault="00810D2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3. Формы и методы работы с учащимися и родителями по снижению количества уроков, пропущенных без уважительной причины.</w:t>
      </w:r>
    </w:p>
    <w:p w:rsidR="00810D20" w:rsidRPr="00810D20" w:rsidRDefault="00810D20" w:rsidP="00810D20">
      <w:pPr>
        <w:jc w:val="center"/>
        <w:rPr>
          <w:b/>
          <w:color w:val="000000"/>
          <w:sz w:val="27"/>
          <w:szCs w:val="27"/>
        </w:rPr>
      </w:pPr>
      <w:r w:rsidRPr="00810D20">
        <w:rPr>
          <w:b/>
          <w:color w:val="000000"/>
          <w:sz w:val="27"/>
          <w:szCs w:val="27"/>
        </w:rPr>
        <w:t>Ход проверки</w:t>
      </w:r>
    </w:p>
    <w:p w:rsidR="00810D20" w:rsidRDefault="00810D2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ходе проверки были проверены электронные журналы и журнал ежедневного фиксирования присутствия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. Проведено собеседование с классными руководителями по плану: </w:t>
      </w:r>
    </w:p>
    <w:p w:rsidR="00810D20" w:rsidRDefault="00810D2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Количественный анализ посещаемости учебных занятий. </w:t>
      </w:r>
    </w:p>
    <w:p w:rsidR="00810D20" w:rsidRDefault="00810D2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Ежедневный мониторинг посещаемости.</w:t>
      </w:r>
    </w:p>
    <w:p w:rsidR="00810D20" w:rsidRDefault="00810D2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3. Формы и методы профилактики пропусков без уважительной причины. </w:t>
      </w:r>
    </w:p>
    <w:p w:rsidR="00810D20" w:rsidRDefault="00810D2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проверки выявлено:</w:t>
      </w:r>
    </w:p>
    <w:p w:rsidR="00DD3B9E" w:rsidRDefault="00810D20" w:rsidP="00810D2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810D20">
        <w:rPr>
          <w:color w:val="000000"/>
          <w:sz w:val="27"/>
          <w:szCs w:val="27"/>
        </w:rPr>
        <w:t xml:space="preserve">Проверка классных журналов показала, что количество пропусков увеличивается у учащихся по мере взросления. Из всех пропусков по болезни обучающиеся школы пропустили 16374 урока (справки из поликлиники предоставлены не у всех обучающихся). Без уважительной причины было пропущено 2454 уроков. </w:t>
      </w:r>
    </w:p>
    <w:p w:rsidR="00810D20" w:rsidRPr="00810D20" w:rsidRDefault="00810D20" w:rsidP="00810D20">
      <w:pPr>
        <w:pStyle w:val="a3"/>
        <w:ind w:left="408"/>
        <w:rPr>
          <w:color w:val="000000"/>
          <w:sz w:val="27"/>
          <w:szCs w:val="27"/>
        </w:rPr>
      </w:pPr>
    </w:p>
    <w:p w:rsidR="00810D20" w:rsidRDefault="00810D20" w:rsidP="00810D20">
      <w:pPr>
        <w:pStyle w:val="a3"/>
        <w:ind w:left="408"/>
        <w:jc w:val="center"/>
        <w:rPr>
          <w:b/>
          <w:color w:val="000000"/>
          <w:sz w:val="27"/>
          <w:szCs w:val="27"/>
        </w:rPr>
      </w:pPr>
      <w:r w:rsidRPr="00810D20">
        <w:rPr>
          <w:b/>
          <w:color w:val="000000"/>
          <w:sz w:val="27"/>
          <w:szCs w:val="27"/>
        </w:rPr>
        <w:t>Информация о пропущенных занятиях учащимися 1-11 классов с 1сентября по 14 октября 2021год</w:t>
      </w:r>
    </w:p>
    <w:p w:rsidR="00810D20" w:rsidRDefault="00810D20" w:rsidP="00810D20">
      <w:pPr>
        <w:pStyle w:val="a3"/>
        <w:ind w:left="408"/>
        <w:jc w:val="center"/>
        <w:rPr>
          <w:b/>
          <w:color w:val="000000"/>
          <w:sz w:val="27"/>
          <w:szCs w:val="27"/>
        </w:rPr>
      </w:pPr>
    </w:p>
    <w:p w:rsidR="00810D20" w:rsidRDefault="00810D20" w:rsidP="00810D2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AD28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AD2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Информация о пропущенных занятиях</w:t>
      </w:r>
      <w:r w:rsidRPr="00AD2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учащимися 1-11 классов </w:t>
      </w:r>
    </w:p>
    <w:p w:rsidR="00810D20" w:rsidRDefault="00810D20" w:rsidP="00810D2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1сентября  по 14 октября 2021</w:t>
      </w:r>
      <w:r w:rsidRPr="00AD2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года.</w:t>
      </w:r>
    </w:p>
    <w:tbl>
      <w:tblPr>
        <w:tblStyle w:val="a5"/>
        <w:tblW w:w="0" w:type="auto"/>
        <w:tblLook w:val="04A0"/>
      </w:tblPr>
      <w:tblGrid>
        <w:gridCol w:w="912"/>
        <w:gridCol w:w="1528"/>
        <w:gridCol w:w="1034"/>
        <w:gridCol w:w="1736"/>
        <w:gridCol w:w="1240"/>
        <w:gridCol w:w="1058"/>
      </w:tblGrid>
      <w:tr w:rsidR="003B6880" w:rsidTr="003B6880">
        <w:tc>
          <w:tcPr>
            <w:tcW w:w="912" w:type="dxa"/>
          </w:tcPr>
          <w:p w:rsidR="003B6880" w:rsidRDefault="003B6880" w:rsidP="003814C3">
            <w:r>
              <w:t>Класс</w:t>
            </w:r>
          </w:p>
        </w:tc>
        <w:tc>
          <w:tcPr>
            <w:tcW w:w="1528" w:type="dxa"/>
          </w:tcPr>
          <w:p w:rsidR="003B6880" w:rsidRDefault="003B6880" w:rsidP="003814C3">
            <w:r>
              <w:t>Кол-во пропущенных уроков</w:t>
            </w:r>
          </w:p>
        </w:tc>
        <w:tc>
          <w:tcPr>
            <w:tcW w:w="1034" w:type="dxa"/>
          </w:tcPr>
          <w:p w:rsidR="003B6880" w:rsidRDefault="003B6880" w:rsidP="003814C3">
            <w:r>
              <w:t>По болезни</w:t>
            </w:r>
          </w:p>
        </w:tc>
        <w:tc>
          <w:tcPr>
            <w:tcW w:w="1736" w:type="dxa"/>
          </w:tcPr>
          <w:p w:rsidR="003B6880" w:rsidRDefault="003B6880" w:rsidP="003814C3">
            <w:r>
              <w:t xml:space="preserve">Из них по </w:t>
            </w:r>
            <w:proofErr w:type="spellStart"/>
            <w:r>
              <w:t>уважит</w:t>
            </w:r>
            <w:proofErr w:type="gramStart"/>
            <w:r>
              <w:t>.п</w:t>
            </w:r>
            <w:proofErr w:type="gramEnd"/>
            <w:r>
              <w:t>ричине</w:t>
            </w:r>
            <w:proofErr w:type="spellEnd"/>
          </w:p>
        </w:tc>
        <w:tc>
          <w:tcPr>
            <w:tcW w:w="1240" w:type="dxa"/>
          </w:tcPr>
          <w:p w:rsidR="003B6880" w:rsidRDefault="003B6880" w:rsidP="003814C3">
            <w:r>
              <w:t>Из них опозданий</w:t>
            </w:r>
          </w:p>
        </w:tc>
        <w:tc>
          <w:tcPr>
            <w:tcW w:w="1058" w:type="dxa"/>
          </w:tcPr>
          <w:p w:rsidR="003B6880" w:rsidRDefault="003B6880" w:rsidP="003814C3">
            <w:r>
              <w:t>Без уважит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ричины</w:t>
            </w:r>
          </w:p>
        </w:tc>
      </w:tr>
      <w:tr w:rsidR="003B6880" w:rsidTr="003B6880">
        <w:tc>
          <w:tcPr>
            <w:tcW w:w="912" w:type="dxa"/>
          </w:tcPr>
          <w:p w:rsidR="003B6880" w:rsidRDefault="003B6880" w:rsidP="003814C3">
            <w:r>
              <w:t>6в</w:t>
            </w:r>
          </w:p>
        </w:tc>
        <w:tc>
          <w:tcPr>
            <w:tcW w:w="1528" w:type="dxa"/>
          </w:tcPr>
          <w:p w:rsidR="003B6880" w:rsidRDefault="003B6880" w:rsidP="003814C3">
            <w:r>
              <w:t>115</w:t>
            </w:r>
          </w:p>
        </w:tc>
        <w:tc>
          <w:tcPr>
            <w:tcW w:w="1034" w:type="dxa"/>
          </w:tcPr>
          <w:p w:rsidR="003B6880" w:rsidRDefault="003B6880" w:rsidP="003814C3">
            <w:r>
              <w:t>80</w:t>
            </w:r>
          </w:p>
        </w:tc>
        <w:tc>
          <w:tcPr>
            <w:tcW w:w="1736" w:type="dxa"/>
          </w:tcPr>
          <w:p w:rsidR="003B6880" w:rsidRDefault="003B6880" w:rsidP="003814C3"/>
        </w:tc>
        <w:tc>
          <w:tcPr>
            <w:tcW w:w="1240" w:type="dxa"/>
          </w:tcPr>
          <w:p w:rsidR="003B6880" w:rsidRDefault="003B6880" w:rsidP="003814C3"/>
        </w:tc>
        <w:tc>
          <w:tcPr>
            <w:tcW w:w="1058" w:type="dxa"/>
          </w:tcPr>
          <w:p w:rsidR="003B6880" w:rsidRDefault="003B6880" w:rsidP="003814C3">
            <w:r>
              <w:t>35</w:t>
            </w:r>
          </w:p>
        </w:tc>
      </w:tr>
      <w:tr w:rsidR="003B6880" w:rsidTr="003B6880">
        <w:tc>
          <w:tcPr>
            <w:tcW w:w="912" w:type="dxa"/>
          </w:tcPr>
          <w:p w:rsidR="003B6880" w:rsidRDefault="003B6880" w:rsidP="003814C3">
            <w:r>
              <w:t>9а</w:t>
            </w:r>
          </w:p>
        </w:tc>
        <w:tc>
          <w:tcPr>
            <w:tcW w:w="1528" w:type="dxa"/>
          </w:tcPr>
          <w:p w:rsidR="003B6880" w:rsidRDefault="003B6880" w:rsidP="003814C3">
            <w:r>
              <w:t>43</w:t>
            </w:r>
          </w:p>
        </w:tc>
        <w:tc>
          <w:tcPr>
            <w:tcW w:w="1034" w:type="dxa"/>
          </w:tcPr>
          <w:p w:rsidR="003B6880" w:rsidRDefault="003B6880" w:rsidP="003814C3">
            <w:r>
              <w:t>8</w:t>
            </w:r>
          </w:p>
        </w:tc>
        <w:tc>
          <w:tcPr>
            <w:tcW w:w="1736" w:type="dxa"/>
          </w:tcPr>
          <w:p w:rsidR="003B6880" w:rsidRDefault="003B6880" w:rsidP="003814C3"/>
        </w:tc>
        <w:tc>
          <w:tcPr>
            <w:tcW w:w="1240" w:type="dxa"/>
          </w:tcPr>
          <w:p w:rsidR="003B6880" w:rsidRDefault="003B6880" w:rsidP="003814C3"/>
        </w:tc>
        <w:tc>
          <w:tcPr>
            <w:tcW w:w="1058" w:type="dxa"/>
          </w:tcPr>
          <w:p w:rsidR="003B6880" w:rsidRDefault="003B6880" w:rsidP="003814C3">
            <w:r>
              <w:t>34</w:t>
            </w:r>
          </w:p>
        </w:tc>
      </w:tr>
      <w:tr w:rsidR="003B6880" w:rsidTr="003B6880">
        <w:tc>
          <w:tcPr>
            <w:tcW w:w="912" w:type="dxa"/>
          </w:tcPr>
          <w:p w:rsidR="003B6880" w:rsidRDefault="003B6880" w:rsidP="003814C3">
            <w:r>
              <w:t>9а</w:t>
            </w:r>
          </w:p>
        </w:tc>
        <w:tc>
          <w:tcPr>
            <w:tcW w:w="1528" w:type="dxa"/>
          </w:tcPr>
          <w:p w:rsidR="003B6880" w:rsidRDefault="003B6880" w:rsidP="003814C3">
            <w:r>
              <w:t>100</w:t>
            </w:r>
          </w:p>
        </w:tc>
        <w:tc>
          <w:tcPr>
            <w:tcW w:w="1034" w:type="dxa"/>
          </w:tcPr>
          <w:p w:rsidR="003B6880" w:rsidRDefault="003B6880" w:rsidP="003814C3">
            <w:r>
              <w:t>49</w:t>
            </w:r>
          </w:p>
        </w:tc>
        <w:tc>
          <w:tcPr>
            <w:tcW w:w="1736" w:type="dxa"/>
          </w:tcPr>
          <w:p w:rsidR="003B6880" w:rsidRDefault="003B6880" w:rsidP="003814C3"/>
        </w:tc>
        <w:tc>
          <w:tcPr>
            <w:tcW w:w="1240" w:type="dxa"/>
          </w:tcPr>
          <w:p w:rsidR="003B6880" w:rsidRDefault="003B6880" w:rsidP="003814C3"/>
        </w:tc>
        <w:tc>
          <w:tcPr>
            <w:tcW w:w="1058" w:type="dxa"/>
          </w:tcPr>
          <w:p w:rsidR="003B6880" w:rsidRDefault="003B6880" w:rsidP="003814C3">
            <w:r>
              <w:t>51</w:t>
            </w:r>
          </w:p>
        </w:tc>
      </w:tr>
      <w:tr w:rsidR="003B6880" w:rsidTr="003B6880">
        <w:tc>
          <w:tcPr>
            <w:tcW w:w="912" w:type="dxa"/>
          </w:tcPr>
          <w:p w:rsidR="003B6880" w:rsidRDefault="003B6880" w:rsidP="003814C3">
            <w:r>
              <w:t>9в</w:t>
            </w:r>
          </w:p>
        </w:tc>
        <w:tc>
          <w:tcPr>
            <w:tcW w:w="1528" w:type="dxa"/>
          </w:tcPr>
          <w:p w:rsidR="003B6880" w:rsidRDefault="003B6880" w:rsidP="003814C3">
            <w:r>
              <w:t>62</w:t>
            </w:r>
          </w:p>
        </w:tc>
        <w:tc>
          <w:tcPr>
            <w:tcW w:w="1034" w:type="dxa"/>
          </w:tcPr>
          <w:p w:rsidR="003B6880" w:rsidRDefault="003B6880" w:rsidP="003814C3">
            <w:r>
              <w:t>14</w:t>
            </w:r>
          </w:p>
        </w:tc>
        <w:tc>
          <w:tcPr>
            <w:tcW w:w="1736" w:type="dxa"/>
          </w:tcPr>
          <w:p w:rsidR="003B6880" w:rsidRDefault="003B6880" w:rsidP="003814C3">
            <w:r>
              <w:t>5</w:t>
            </w:r>
          </w:p>
        </w:tc>
        <w:tc>
          <w:tcPr>
            <w:tcW w:w="1240" w:type="dxa"/>
          </w:tcPr>
          <w:p w:rsidR="003B6880" w:rsidRDefault="003B6880" w:rsidP="003814C3"/>
        </w:tc>
        <w:tc>
          <w:tcPr>
            <w:tcW w:w="1058" w:type="dxa"/>
          </w:tcPr>
          <w:p w:rsidR="003B6880" w:rsidRDefault="003B6880" w:rsidP="003814C3">
            <w:r>
              <w:t>43</w:t>
            </w:r>
          </w:p>
        </w:tc>
      </w:tr>
      <w:tr w:rsidR="003B6880" w:rsidTr="003B6880">
        <w:tc>
          <w:tcPr>
            <w:tcW w:w="912" w:type="dxa"/>
          </w:tcPr>
          <w:p w:rsidR="003B6880" w:rsidRDefault="003B6880" w:rsidP="003814C3">
            <w:r>
              <w:t>10б</w:t>
            </w:r>
          </w:p>
        </w:tc>
        <w:tc>
          <w:tcPr>
            <w:tcW w:w="1528" w:type="dxa"/>
          </w:tcPr>
          <w:p w:rsidR="003B6880" w:rsidRDefault="003B6880" w:rsidP="003814C3">
            <w:r>
              <w:t>44</w:t>
            </w:r>
          </w:p>
        </w:tc>
        <w:tc>
          <w:tcPr>
            <w:tcW w:w="1034" w:type="dxa"/>
          </w:tcPr>
          <w:p w:rsidR="003B6880" w:rsidRDefault="003B6880" w:rsidP="003814C3"/>
        </w:tc>
        <w:tc>
          <w:tcPr>
            <w:tcW w:w="1736" w:type="dxa"/>
          </w:tcPr>
          <w:p w:rsidR="003B6880" w:rsidRDefault="003B6880" w:rsidP="003814C3"/>
        </w:tc>
        <w:tc>
          <w:tcPr>
            <w:tcW w:w="1240" w:type="dxa"/>
          </w:tcPr>
          <w:p w:rsidR="003B6880" w:rsidRDefault="003B6880" w:rsidP="003814C3"/>
        </w:tc>
        <w:tc>
          <w:tcPr>
            <w:tcW w:w="1058" w:type="dxa"/>
          </w:tcPr>
          <w:p w:rsidR="003B6880" w:rsidRDefault="003B6880" w:rsidP="003814C3">
            <w:r>
              <w:t>44</w:t>
            </w:r>
          </w:p>
        </w:tc>
      </w:tr>
    </w:tbl>
    <w:p w:rsidR="00810D20" w:rsidRPr="00810D20" w:rsidRDefault="00810D20" w:rsidP="00810D20">
      <w:pPr>
        <w:pStyle w:val="a3"/>
        <w:ind w:left="408"/>
        <w:jc w:val="center"/>
        <w:rPr>
          <w:b/>
        </w:rPr>
      </w:pPr>
    </w:p>
    <w:sectPr w:rsidR="00810D20" w:rsidRPr="00810D20" w:rsidSect="00D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79C"/>
    <w:multiLevelType w:val="hybridMultilevel"/>
    <w:tmpl w:val="5D3AF626"/>
    <w:lvl w:ilvl="0" w:tplc="370423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10D20"/>
    <w:rsid w:val="003B6880"/>
    <w:rsid w:val="00810D20"/>
    <w:rsid w:val="00D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10D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PI0B8AH05oF+xcSzR8qlaiKS03cT+SH+SOSWCPSwa1s=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ZHMsGXOznEzW8TrniLIjdt9x1mWw+P3w480PZZ0825c=</DigestValue>
    </Reference>
  </SignedInfo>
  <SignatureValue>S9beThMaF4anJRxonICO0S6AP5oOB1RKDcBs+ABGmrYpyw8m/Y0bdqZFNm4rre5D
tYSV9G2zeuVF7rILZFgvLg==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YwQ9HD7YUI0aes+I9AaXo5hfxdA=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nxP0v8tGy1I4GL3ZwaPwIwqD9k0=</DigestValue>
      </Reference>
      <Reference URI="/word/settings.xml?ContentType=application/vnd.openxmlformats-officedocument.wordprocessingml.settings+xml">
        <DigestMethod Algorithm="http://www.w3.org/2000/09/xmldsig#sha1"/>
        <DigestValue>KUpi3Vu2nBRozW3pW+ZBbICepU0=</DigestValue>
      </Reference>
      <Reference URI="/word/styles.xml?ContentType=application/vnd.openxmlformats-officedocument.wordprocessingml.styles+xml">
        <DigestMethod Algorithm="http://www.w3.org/2000/09/xmldsig#sha1"/>
        <DigestValue>+AhrqrljGn6ypQ7o3wLHL5T9sfY=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v5OkBpFlx7QX8QdVGUYp0MA62Tk=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2021-10-29T07:19:13Z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2021-10-29T07:19:13Z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2021-10-21T07:00:00Z</dcterms:created>
  <dcterms:modified xsi:type="dcterms:W3CDTF">2021-10-27T04:35:00Z</dcterms:modified>
</cp:coreProperties>
</file>