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5" w:rsidRPr="00F961F5" w:rsidRDefault="008A0F95" w:rsidP="00F961F5">
      <w:pPr>
        <w:pStyle w:val="Default"/>
        <w:jc w:val="center"/>
      </w:pPr>
      <w:r w:rsidRPr="00F961F5">
        <w:rPr>
          <w:b/>
          <w:bCs/>
        </w:rPr>
        <w:t>Аннотации к рабочим программам (1-4 классы)</w:t>
      </w: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F1688F" w:rsidRPr="00F961F5" w:rsidRDefault="00F1688F" w:rsidP="00F961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      Рабочая программа учебного предмета «</w:t>
      </w:r>
      <w:r w:rsidRPr="00F961F5">
        <w:rPr>
          <w:rFonts w:ascii="Times New Roman" w:hAnsi="Times New Roman"/>
          <w:b/>
          <w:sz w:val="24"/>
          <w:szCs w:val="24"/>
        </w:rPr>
        <w:t>Физкультура</w:t>
      </w:r>
      <w:r w:rsidRPr="00F961F5">
        <w:rPr>
          <w:rFonts w:ascii="Times New Roman" w:hAnsi="Times New Roman"/>
          <w:sz w:val="24"/>
          <w:szCs w:val="24"/>
        </w:rPr>
        <w:t xml:space="preserve">» МАОУ </w:t>
      </w:r>
      <w:proofErr w:type="spellStart"/>
      <w:r w:rsidRPr="00F961F5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СОШ составлена на основе: </w:t>
      </w:r>
    </w:p>
    <w:p w:rsidR="00F1688F" w:rsidRPr="00F961F5" w:rsidRDefault="00F1688F" w:rsidP="00F961F5">
      <w:pPr>
        <w:pStyle w:val="1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от 06.10.2009 № 373 (в ред. от 31.12.2015);  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F961F5">
          <w:rPr>
            <w:rFonts w:ascii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961F5">
        <w:rPr>
          <w:rFonts w:ascii="Times New Roman" w:hAnsi="Times New Roman" w:cs="Times New Roman"/>
          <w:sz w:val="24"/>
          <w:szCs w:val="24"/>
          <w:lang w:eastAsia="ru-RU"/>
        </w:rPr>
        <w:t>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28 декабря 2018г № 345 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1688F" w:rsidRPr="00F961F5" w:rsidRDefault="00F1688F" w:rsidP="00F961F5">
      <w:pPr>
        <w:pStyle w:val="s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textAlignment w:val="baseline"/>
      </w:pPr>
      <w:r w:rsidRPr="00F961F5">
        <w:t xml:space="preserve">Приказа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F961F5">
          <w:t>2014 г</w:t>
        </w:r>
      </w:smartTag>
      <w:r w:rsidRPr="00F961F5">
        <w:t>. N 1598"Об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России от 19.12.2014 N 1599</w:t>
      </w:r>
      <w:proofErr w:type="gramStart"/>
      <w:r w:rsidRPr="00F961F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961F5">
        <w:rPr>
          <w:rFonts w:ascii="Times New Roman" w:hAnsi="Times New Roman" w:cs="Times New Roman"/>
          <w:sz w:val="24"/>
          <w:szCs w:val="24"/>
        </w:rPr>
        <w:t>б утверждении федерального государственного образовательного стандарта образования обучающихся с умственной отсталостью.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1F5">
        <w:rPr>
          <w:rFonts w:ascii="Times New Roman" w:hAnsi="Times New Roman" w:cs="Times New Roman"/>
          <w:sz w:val="24"/>
          <w:szCs w:val="24"/>
        </w:rPr>
        <w:t xml:space="preserve">ООП НОО МАОУ </w:t>
      </w:r>
      <w:proofErr w:type="spellStart"/>
      <w:r w:rsidRPr="00F961F5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F961F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F1688F" w:rsidRPr="00F961F5" w:rsidRDefault="00F1688F" w:rsidP="00F961F5">
      <w:pPr>
        <w:pStyle w:val="a4"/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МАОУ </w:t>
      </w:r>
      <w:proofErr w:type="spellStart"/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Вагайская</w:t>
      </w:r>
      <w:proofErr w:type="spellEnd"/>
      <w:r w:rsidRPr="00F96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СОШ;</w:t>
      </w:r>
    </w:p>
    <w:p w:rsidR="00F1688F" w:rsidRPr="00F961F5" w:rsidRDefault="00F1688F" w:rsidP="00F961F5">
      <w:pPr>
        <w:pStyle w:val="a7"/>
        <w:numPr>
          <w:ilvl w:val="0"/>
          <w:numId w:val="2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Физическая культура. Рабочая программа. Предметная линия учебников В. И. Ляха. 1-4 классы: пособие для учителей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 – М.: Просвещение.</w:t>
      </w:r>
    </w:p>
    <w:p w:rsidR="00F1688F" w:rsidRPr="00F961F5" w:rsidRDefault="00F1688F" w:rsidP="00F961F5">
      <w:pPr>
        <w:pStyle w:val="Default"/>
      </w:pPr>
      <w:r w:rsidRPr="00F961F5">
        <w:rPr>
          <w:b/>
          <w:bCs/>
        </w:rPr>
        <w:t xml:space="preserve">Общая характеристика учебного предмета: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Задачи изучения предмета: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 Укрепление здоровья, улучшение осанки, профилактика плоскостопия, содействие гармоническому физическому, нравственному и социальному развитию, успешному обучению;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 Овладение школой движений; </w:t>
      </w:r>
    </w:p>
    <w:p w:rsidR="00F1688F" w:rsidRPr="00F961F5" w:rsidRDefault="00F1688F" w:rsidP="00F961F5">
      <w:pPr>
        <w:pStyle w:val="Default"/>
        <w:jc w:val="both"/>
      </w:pPr>
      <w:proofErr w:type="gramStart"/>
      <w:r w:rsidRPr="00F961F5">
        <w:t xml:space="preserve">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</w:t>
      </w:r>
      <w:proofErr w:type="gramEnd"/>
    </w:p>
    <w:p w:rsidR="00F1688F" w:rsidRPr="00F961F5" w:rsidRDefault="00F1688F" w:rsidP="00F961F5">
      <w:pPr>
        <w:pStyle w:val="Default"/>
        <w:jc w:val="both"/>
      </w:pPr>
      <w:r w:rsidRPr="00F961F5">
        <w:t xml:space="preserve">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способностей;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 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F1688F" w:rsidRPr="00F961F5" w:rsidRDefault="00F1688F" w:rsidP="00F961F5">
      <w:pPr>
        <w:pStyle w:val="Default"/>
        <w:jc w:val="both"/>
      </w:pPr>
      <w:r w:rsidRPr="00F961F5">
        <w:lastRenderedPageBreak/>
        <w:t xml:space="preserve"> Формирование установки на сохранение и укрепление здоровья, навыков здорового и безопасного образа жизни;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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F1688F" w:rsidRPr="00F961F5" w:rsidRDefault="00F1688F" w:rsidP="00F961F5">
      <w:pPr>
        <w:pStyle w:val="Default"/>
        <w:jc w:val="both"/>
      </w:pPr>
      <w:r w:rsidRPr="00F961F5">
        <w:t xml:space="preserve">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F1688F" w:rsidRPr="00F961F5" w:rsidRDefault="00F1688F" w:rsidP="00F961F5">
      <w:pPr>
        <w:pStyle w:val="Default"/>
        <w:jc w:val="both"/>
      </w:pPr>
      <w:r w:rsidRPr="00F961F5">
        <w:rPr>
          <w:b/>
          <w:bCs/>
        </w:rPr>
        <w:t xml:space="preserve"> Место учебного предмета в учебном плане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268"/>
        <w:gridCol w:w="1276"/>
        <w:gridCol w:w="1134"/>
        <w:gridCol w:w="1134"/>
        <w:gridCol w:w="992"/>
        <w:gridCol w:w="1422"/>
      </w:tblGrid>
      <w:tr w:rsidR="00F1688F" w:rsidRPr="00F961F5" w:rsidTr="009F3FA1">
        <w:trPr>
          <w:trHeight w:val="166"/>
        </w:trPr>
        <w:tc>
          <w:tcPr>
            <w:tcW w:w="1526" w:type="dxa"/>
          </w:tcPr>
          <w:p w:rsidR="00F1688F" w:rsidRPr="00F961F5" w:rsidRDefault="00F1688F" w:rsidP="00F961F5">
            <w:pPr>
              <w:pStyle w:val="Default"/>
            </w:pPr>
            <w:r w:rsidRPr="00F961F5">
              <w:rPr>
                <w:b/>
                <w:bCs/>
              </w:rPr>
              <w:t xml:space="preserve">  </w:t>
            </w:r>
            <w:r w:rsidRPr="00F961F5">
              <w:t xml:space="preserve">Образовательная область </w:t>
            </w:r>
          </w:p>
        </w:tc>
        <w:tc>
          <w:tcPr>
            <w:tcW w:w="2268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Учебный предмет </w:t>
            </w:r>
          </w:p>
        </w:tc>
        <w:tc>
          <w:tcPr>
            <w:tcW w:w="4536" w:type="dxa"/>
            <w:gridSpan w:val="4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Количество часов в неделю/год </w:t>
            </w:r>
          </w:p>
        </w:tc>
        <w:tc>
          <w:tcPr>
            <w:tcW w:w="1422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Всего </w:t>
            </w:r>
          </w:p>
        </w:tc>
      </w:tr>
      <w:tr w:rsidR="00F1688F" w:rsidRPr="00F961F5" w:rsidTr="009F3FA1">
        <w:trPr>
          <w:trHeight w:val="100"/>
        </w:trPr>
        <w:tc>
          <w:tcPr>
            <w:tcW w:w="3794" w:type="dxa"/>
            <w:gridSpan w:val="2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  </w:t>
            </w:r>
          </w:p>
        </w:tc>
        <w:tc>
          <w:tcPr>
            <w:tcW w:w="1276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1 </w:t>
            </w:r>
            <w:proofErr w:type="spellStart"/>
            <w:r w:rsidRPr="00F961F5">
              <w:t>кл</w:t>
            </w:r>
            <w:proofErr w:type="spellEnd"/>
            <w:r w:rsidRPr="00F961F5">
              <w:t>.</w:t>
            </w:r>
          </w:p>
        </w:tc>
        <w:tc>
          <w:tcPr>
            <w:tcW w:w="1134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2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134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3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992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4 </w:t>
            </w:r>
            <w:proofErr w:type="spellStart"/>
            <w:r w:rsidRPr="00F961F5">
              <w:t>кл</w:t>
            </w:r>
            <w:proofErr w:type="spellEnd"/>
            <w:r w:rsidRPr="00F961F5">
              <w:t xml:space="preserve">. </w:t>
            </w:r>
          </w:p>
        </w:tc>
        <w:tc>
          <w:tcPr>
            <w:tcW w:w="1422" w:type="dxa"/>
          </w:tcPr>
          <w:p w:rsidR="00F1688F" w:rsidRPr="00F961F5" w:rsidRDefault="00F1688F" w:rsidP="00F961F5">
            <w:pPr>
              <w:pStyle w:val="Default"/>
            </w:pPr>
          </w:p>
        </w:tc>
      </w:tr>
      <w:tr w:rsidR="00F1688F" w:rsidRPr="00F961F5" w:rsidTr="009F3FA1">
        <w:trPr>
          <w:trHeight w:val="100"/>
        </w:trPr>
        <w:tc>
          <w:tcPr>
            <w:tcW w:w="1526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2268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Физическая культура </w:t>
            </w:r>
          </w:p>
        </w:tc>
        <w:tc>
          <w:tcPr>
            <w:tcW w:w="1276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3/99 </w:t>
            </w:r>
          </w:p>
        </w:tc>
        <w:tc>
          <w:tcPr>
            <w:tcW w:w="1134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134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992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3/102 </w:t>
            </w:r>
          </w:p>
        </w:tc>
        <w:tc>
          <w:tcPr>
            <w:tcW w:w="1422" w:type="dxa"/>
          </w:tcPr>
          <w:p w:rsidR="00F1688F" w:rsidRPr="00F961F5" w:rsidRDefault="00F1688F" w:rsidP="00F961F5">
            <w:pPr>
              <w:pStyle w:val="Default"/>
            </w:pPr>
            <w:r w:rsidRPr="00F961F5">
              <w:t xml:space="preserve">12/405 </w:t>
            </w:r>
          </w:p>
        </w:tc>
      </w:tr>
    </w:tbl>
    <w:p w:rsidR="009F3FA1" w:rsidRPr="00F961F5" w:rsidRDefault="009F3FA1" w:rsidP="00F961F5">
      <w:pPr>
        <w:pStyle w:val="a5"/>
        <w:rPr>
          <w:b/>
        </w:rPr>
      </w:pPr>
      <w:r w:rsidRPr="00F961F5">
        <w:rPr>
          <w:b/>
        </w:rPr>
        <w:t>Структура рабочей программы</w:t>
      </w:r>
    </w:p>
    <w:p w:rsidR="009F3FA1" w:rsidRPr="00F961F5" w:rsidRDefault="009F3FA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1. Планируемые результаты освоения учебного предмета </w:t>
      </w:r>
    </w:p>
    <w:p w:rsidR="009F3FA1" w:rsidRPr="00F961F5" w:rsidRDefault="009F3FA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2. Содержание учебного предмета </w:t>
      </w:r>
    </w:p>
    <w:p w:rsidR="009F3FA1" w:rsidRPr="00F961F5" w:rsidRDefault="009F3FA1" w:rsidP="00F961F5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3. Тематическое планирование </w:t>
      </w:r>
    </w:p>
    <w:p w:rsidR="009F3FA1" w:rsidRPr="00F961F5" w:rsidRDefault="009F3FA1" w:rsidP="00F961F5">
      <w:pPr>
        <w:pStyle w:val="a5"/>
      </w:pPr>
      <w:r w:rsidRPr="00F961F5">
        <w:t>4. Приложение: «Календарно – тематическое планирование»</w:t>
      </w:r>
    </w:p>
    <w:p w:rsidR="009F3FA1" w:rsidRPr="00F961F5" w:rsidRDefault="009F3FA1" w:rsidP="00F961F5">
      <w:pPr>
        <w:pStyle w:val="Default"/>
      </w:pPr>
      <w:r w:rsidRPr="00F961F5">
        <w:rPr>
          <w:b/>
          <w:bCs/>
        </w:rPr>
        <w:t xml:space="preserve">Программно-методическое обеспечение: </w:t>
      </w:r>
    </w:p>
    <w:p w:rsidR="00F1688F" w:rsidRPr="00F961F5" w:rsidRDefault="009F3FA1" w:rsidP="00F961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Физическая культура. 1-4 классы: учебник для </w:t>
      </w:r>
      <w:proofErr w:type="spellStart"/>
      <w:r w:rsidRPr="00F961F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961F5">
        <w:rPr>
          <w:rFonts w:ascii="Times New Roman" w:hAnsi="Times New Roman"/>
          <w:sz w:val="24"/>
          <w:szCs w:val="24"/>
        </w:rPr>
        <w:t>. учреждений/В. И. Лях.- М.: Просвещение.</w:t>
      </w: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688F" w:rsidRPr="00F961F5" w:rsidRDefault="00F1688F" w:rsidP="00F961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7771" w:rsidRPr="00F961F5" w:rsidRDefault="00137771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76CA" w:rsidRPr="00F961F5" w:rsidRDefault="00BE76CA" w:rsidP="00F96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E76CA" w:rsidRPr="00F961F5" w:rsidSect="00F961F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E82"/>
    <w:multiLevelType w:val="hybridMultilevel"/>
    <w:tmpl w:val="9ABEE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849AA"/>
    <w:multiLevelType w:val="hybridMultilevel"/>
    <w:tmpl w:val="73888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B16C3"/>
    <w:multiLevelType w:val="hybridMultilevel"/>
    <w:tmpl w:val="D1CE5BB6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07AB4F3D"/>
    <w:multiLevelType w:val="hybridMultilevel"/>
    <w:tmpl w:val="326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4D2"/>
    <w:multiLevelType w:val="hybridMultilevel"/>
    <w:tmpl w:val="461275C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03A43"/>
    <w:multiLevelType w:val="hybridMultilevel"/>
    <w:tmpl w:val="C7BE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771B"/>
    <w:multiLevelType w:val="hybridMultilevel"/>
    <w:tmpl w:val="2F4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2177A"/>
    <w:multiLevelType w:val="hybridMultilevel"/>
    <w:tmpl w:val="B4884E90"/>
    <w:lvl w:ilvl="0" w:tplc="9C2E095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A6FC9"/>
    <w:multiLevelType w:val="hybridMultilevel"/>
    <w:tmpl w:val="A608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1648"/>
    <w:multiLevelType w:val="hybridMultilevel"/>
    <w:tmpl w:val="F4A2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F78E8"/>
    <w:multiLevelType w:val="hybridMultilevel"/>
    <w:tmpl w:val="668683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E6E00"/>
    <w:multiLevelType w:val="hybridMultilevel"/>
    <w:tmpl w:val="646E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6145D"/>
    <w:multiLevelType w:val="hybridMultilevel"/>
    <w:tmpl w:val="F634B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5709F4"/>
    <w:multiLevelType w:val="hybridMultilevel"/>
    <w:tmpl w:val="23BE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B7E81"/>
    <w:multiLevelType w:val="hybridMultilevel"/>
    <w:tmpl w:val="FD648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30CAF"/>
    <w:multiLevelType w:val="hybridMultilevel"/>
    <w:tmpl w:val="90BA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D94D09"/>
    <w:multiLevelType w:val="hybridMultilevel"/>
    <w:tmpl w:val="3F306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97754"/>
    <w:multiLevelType w:val="hybridMultilevel"/>
    <w:tmpl w:val="5E4A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F168B2"/>
    <w:multiLevelType w:val="hybridMultilevel"/>
    <w:tmpl w:val="A2E2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C3F2F"/>
    <w:multiLevelType w:val="hybridMultilevel"/>
    <w:tmpl w:val="85EC5466"/>
    <w:lvl w:ilvl="0" w:tplc="4F68C6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F49AF"/>
    <w:multiLevelType w:val="hybridMultilevel"/>
    <w:tmpl w:val="E6EEF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11"/>
  </w:num>
  <w:num w:numId="11">
    <w:abstractNumId w:val="20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  <w:num w:numId="23">
    <w:abstractNumId w:val="4"/>
  </w:num>
  <w:num w:numId="24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F95"/>
    <w:rsid w:val="000D09A4"/>
    <w:rsid w:val="00100081"/>
    <w:rsid w:val="00137771"/>
    <w:rsid w:val="002A7335"/>
    <w:rsid w:val="0050051C"/>
    <w:rsid w:val="00603B3F"/>
    <w:rsid w:val="006B2CD3"/>
    <w:rsid w:val="0082453F"/>
    <w:rsid w:val="00855830"/>
    <w:rsid w:val="008A0F95"/>
    <w:rsid w:val="009B6091"/>
    <w:rsid w:val="009F3FA1"/>
    <w:rsid w:val="009F4183"/>
    <w:rsid w:val="00B625FF"/>
    <w:rsid w:val="00BB35DF"/>
    <w:rsid w:val="00BE76CA"/>
    <w:rsid w:val="00CA6F5E"/>
    <w:rsid w:val="00D60639"/>
    <w:rsid w:val="00EA39DA"/>
    <w:rsid w:val="00F1688F"/>
    <w:rsid w:val="00F57386"/>
    <w:rsid w:val="00F961F5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Абзац списка Знак"/>
    <w:link w:val="a4"/>
    <w:uiPriority w:val="99"/>
    <w:locked/>
    <w:rsid w:val="00855830"/>
  </w:style>
  <w:style w:type="paragraph" w:styleId="a4">
    <w:name w:val="List Paragraph"/>
    <w:basedOn w:val="a"/>
    <w:link w:val="a3"/>
    <w:uiPriority w:val="99"/>
    <w:qFormat/>
    <w:rsid w:val="0085583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3">
    <w:name w:val="s_3"/>
    <w:basedOn w:val="a"/>
    <w:rsid w:val="0085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03B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3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03B3F"/>
    <w:rPr>
      <w:rFonts w:ascii="Times New Roman" w:hAnsi="Times New Roman" w:cs="Times New Roman" w:hint="default"/>
      <w:sz w:val="20"/>
    </w:rPr>
  </w:style>
  <w:style w:type="paragraph" w:styleId="a7">
    <w:name w:val="No Spacing"/>
    <w:qFormat/>
    <w:rsid w:val="00603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"/>
    <w:locked/>
    <w:rsid w:val="00603B3F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603B3F"/>
    <w:pPr>
      <w:spacing w:after="160" w:line="252" w:lineRule="auto"/>
      <w:ind w:left="720"/>
      <w:contextualSpacing/>
    </w:pPr>
    <w:rPr>
      <w:rFonts w:eastAsiaTheme="minorHAnsi" w:cstheme="minorBidi"/>
    </w:rPr>
  </w:style>
  <w:style w:type="paragraph" w:customStyle="1" w:styleId="msonormalcxspmiddle">
    <w:name w:val="msonormalcxspmiddle"/>
    <w:basedOn w:val="a"/>
    <w:rsid w:val="00603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BB35D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DBDA-C969-4CE0-8F9C-EF98D1AB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</dc:creator>
  <cp:keywords/>
  <dc:description/>
  <cp:lastModifiedBy>Доброхотов</cp:lastModifiedBy>
  <cp:revision>2</cp:revision>
  <dcterms:created xsi:type="dcterms:W3CDTF">2019-10-01T15:18:00Z</dcterms:created>
  <dcterms:modified xsi:type="dcterms:W3CDTF">2019-10-01T15:18:00Z</dcterms:modified>
</cp:coreProperties>
</file>