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EB" w:rsidRDefault="00EC05B8" w:rsidP="00424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4917AD" wp14:editId="391CD245">
            <wp:extent cx="5940425" cy="90773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5EB" w:rsidRPr="00EC05B8" w:rsidRDefault="004245EB" w:rsidP="00EC05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B8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</w:t>
      </w:r>
    </w:p>
    <w:p w:rsidR="00CD56F0" w:rsidRPr="00EC05B8" w:rsidRDefault="00CD56F0" w:rsidP="00CD5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366" w:rsidRPr="00EC05B8" w:rsidRDefault="00B46083" w:rsidP="00B460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FD0366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</w:t>
      </w:r>
      <w:r w:rsidR="00FD0366" w:rsidRPr="00EC05B8">
        <w:rPr>
          <w:rFonts w:ascii="Times New Roman" w:hAnsi="Times New Roman" w:cs="Times New Roman"/>
          <w:sz w:val="24"/>
          <w:szCs w:val="24"/>
        </w:rPr>
        <w:t>Консультативно-методическом пункте</w:t>
      </w:r>
      <w:r w:rsidR="00FD0366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366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создаваемое на базе муниципального автономного образовательного учреждения </w:t>
      </w:r>
      <w:proofErr w:type="spellStart"/>
      <w:r w:rsidR="00FD0366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Вагайская</w:t>
      </w:r>
      <w:proofErr w:type="spellEnd"/>
      <w:r w:rsidR="00FD0366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с. Вагай  (далее - Учреждение</w:t>
      </w:r>
      <w:r w:rsidR="00FD0366" w:rsidRPr="00EC05B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D0366" w:rsidRPr="00EC05B8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Законом Российской Федерации от  29.12.2012 № 273-ФЗ «Об образовании в Российской Федерации»,  Порядком  организации и осуществления образовательной деятельности по основным образовательным программам дошкольного образования, утверждённым приказом Министерства образования и науки Российской Федерации от 30.08.2013 № 1014, санитарно-эпидемиологическими правилами и нормативами СанПиН 2.4.1.3049-13, </w:t>
      </w:r>
      <w:r w:rsidR="00FD0366" w:rsidRPr="00EC05B8">
        <w:rPr>
          <w:rFonts w:ascii="Times New Roman" w:hAnsi="Times New Roman" w:cs="Times New Roman"/>
          <w:sz w:val="24"/>
          <w:szCs w:val="24"/>
          <w:shd w:val="clear" w:color="auto" w:fill="FFFFFF"/>
        </w:rPr>
        <w:t>Типовым положением о</w:t>
      </w:r>
      <w:r w:rsidR="00A1274F" w:rsidRPr="00EC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74F" w:rsidRPr="00EC05B8">
        <w:rPr>
          <w:rFonts w:ascii="Times New Roman" w:hAnsi="Times New Roman" w:cs="Times New Roman"/>
          <w:sz w:val="24"/>
          <w:szCs w:val="24"/>
        </w:rPr>
        <w:t>Консультативно-методическом пункте</w:t>
      </w:r>
      <w:r w:rsidR="00FD0366" w:rsidRPr="00EC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Уставом Учреждения, </w:t>
      </w:r>
      <w:r w:rsidR="00FD0366" w:rsidRPr="00EC05B8">
        <w:rPr>
          <w:rFonts w:ascii="Times New Roman" w:hAnsi="Times New Roman" w:cs="Times New Roman"/>
          <w:sz w:val="24"/>
          <w:szCs w:val="24"/>
        </w:rPr>
        <w:t>иными нормативными правовыми актами,  регулирующими деятельность в сфере дошкольного образования.</w:t>
      </w:r>
    </w:p>
    <w:p w:rsidR="0060235B" w:rsidRPr="00EC05B8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60235B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КМП создается для родителей (законных представителей) и их детей в возрасте от 1,5 до 7 лет, не посещающих дошкольные образовательные учреждения (далее – ДОУ).</w:t>
      </w:r>
    </w:p>
    <w:p w:rsidR="00711441" w:rsidRPr="00EC05B8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60235B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регулирует деятельность Консультационно-методических пунктов, функционирующих в Учреждении. </w:t>
      </w:r>
    </w:p>
    <w:p w:rsidR="0060235B" w:rsidRPr="00EC05B8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711441" w:rsidRPr="00EC05B8">
        <w:rPr>
          <w:rFonts w:ascii="Times New Roman" w:hAnsi="Times New Roman" w:cs="Times New Roman"/>
          <w:sz w:val="24"/>
          <w:szCs w:val="24"/>
        </w:rPr>
        <w:t>Консультативно-методический пункт является одной из форм оказания помощи семье в воспитании и развитии детей дошкольного возраста.</w:t>
      </w:r>
    </w:p>
    <w:p w:rsidR="0060235B" w:rsidRPr="00EC05B8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60235B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Консультационно-методического пункта </w:t>
      </w:r>
      <w:r w:rsidR="0060235B" w:rsidRPr="00EC05B8">
        <w:rPr>
          <w:rFonts w:ascii="Times New Roman" w:hAnsi="Times New Roman" w:cs="Times New Roman"/>
          <w:sz w:val="24"/>
          <w:szCs w:val="24"/>
        </w:rPr>
        <w:t xml:space="preserve">для родителей (законных представителей) </w:t>
      </w:r>
      <w:r w:rsidR="00711441" w:rsidRPr="00EC05B8">
        <w:rPr>
          <w:rFonts w:ascii="Times New Roman" w:hAnsi="Times New Roman" w:cs="Times New Roman"/>
          <w:sz w:val="24"/>
          <w:szCs w:val="24"/>
        </w:rPr>
        <w:t>детей дошкольного возраста,</w:t>
      </w:r>
      <w:r w:rsidR="0060235B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35B" w:rsidRPr="00EC05B8">
        <w:rPr>
          <w:rFonts w:ascii="Times New Roman" w:hAnsi="Times New Roman" w:cs="Times New Roman"/>
          <w:sz w:val="24"/>
          <w:szCs w:val="24"/>
        </w:rPr>
        <w:t>воспитывающихся на дому</w:t>
      </w:r>
      <w:r w:rsidR="00711441" w:rsidRPr="00EC05B8">
        <w:rPr>
          <w:rFonts w:ascii="Times New Roman" w:hAnsi="Times New Roman" w:cs="Times New Roman"/>
          <w:sz w:val="24"/>
          <w:szCs w:val="24"/>
        </w:rPr>
        <w:t>, осуществляется на безвозмездной основе.</w:t>
      </w:r>
    </w:p>
    <w:p w:rsidR="009E4913" w:rsidRPr="00EC05B8" w:rsidRDefault="009E4913" w:rsidP="009E491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75A" w:rsidRPr="00EC05B8" w:rsidRDefault="00C6275A" w:rsidP="00B460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функционирования </w:t>
      </w:r>
      <w:r w:rsidRPr="00EC05B8">
        <w:rPr>
          <w:rFonts w:ascii="Times New Roman" w:hAnsi="Times New Roman" w:cs="Times New Roman"/>
          <w:b/>
          <w:sz w:val="24"/>
          <w:szCs w:val="24"/>
        </w:rPr>
        <w:t>Консультативно-методического пункта</w:t>
      </w:r>
    </w:p>
    <w:p w:rsidR="0060235B" w:rsidRPr="00EC05B8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hAnsi="Times New Roman" w:cs="Times New Roman"/>
          <w:sz w:val="24"/>
          <w:szCs w:val="24"/>
        </w:rPr>
        <w:t xml:space="preserve">2.1. </w:t>
      </w:r>
      <w:r w:rsidR="00C6275A" w:rsidRPr="00EC05B8">
        <w:rPr>
          <w:rFonts w:ascii="Times New Roman" w:hAnsi="Times New Roman" w:cs="Times New Roman"/>
          <w:sz w:val="24"/>
          <w:szCs w:val="24"/>
        </w:rPr>
        <w:t>Консультативно-методический пункт</w:t>
      </w:r>
      <w:r w:rsidR="00C6275A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в целях обеспечения единства и преемственности семейного и общественного воспитания, предоставления методической, диагностической и консультативной помощи семьям, воспитывающим детей дошкольного возраста на дому, поддержки всестороннего развития </w:t>
      </w:r>
      <w:r w:rsidR="00F57489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детей, </w:t>
      </w:r>
      <w:r w:rsidR="00C6275A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посещающих образовательные учреждения.</w:t>
      </w:r>
    </w:p>
    <w:p w:rsidR="00F57489" w:rsidRPr="00EC05B8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</w:t>
      </w:r>
      <w:r w:rsidR="00B225DF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Консультационно-методического пункта являются:</w:t>
      </w:r>
    </w:p>
    <w:p w:rsidR="00B225DF" w:rsidRPr="00EC05B8" w:rsidRDefault="00B225DF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оказание методической помощи родителям (законным представителям) в вопросах всестороннего </w:t>
      </w:r>
      <w:r w:rsidR="00B46083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ребенка</w:t>
      </w: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возраста, оказания </w:t>
      </w:r>
      <w:r w:rsidR="00B46083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в</w:t>
      </w: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 детей дошкольного возраста;</w:t>
      </w:r>
    </w:p>
    <w:p w:rsidR="00B225DF" w:rsidRPr="00EC05B8" w:rsidRDefault="00B225DF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консультативной </w:t>
      </w:r>
      <w:r w:rsidR="009E4913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родителям</w:t>
      </w: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 представителям) </w:t>
      </w:r>
      <w:r w:rsidR="009E4913"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вопросам воспитания, обучения детей от 1,5 до 7 лет;</w:t>
      </w:r>
    </w:p>
    <w:p w:rsidR="009E4913" w:rsidRPr="00EC05B8" w:rsidRDefault="009E4913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диагностической помощи родителям (законным представителям) распознавание и диагностирование проблем в развитии дошкольников, проведение профилактики различных отклонений в физическом, психическом и социальном развитии детей дошкольного возраста, не посещающих Учреждение.</w:t>
      </w:r>
    </w:p>
    <w:p w:rsidR="009E4913" w:rsidRPr="00EC05B8" w:rsidRDefault="009E4913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информированности родителей (законных представителей) воспитывающих детей дошкольного возраста на дому.</w:t>
      </w:r>
    </w:p>
    <w:p w:rsidR="009E4913" w:rsidRPr="00EC05B8" w:rsidRDefault="009E4913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13" w:rsidRPr="00EC05B8" w:rsidRDefault="009E4913" w:rsidP="00B460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деятельности </w:t>
      </w:r>
      <w:r w:rsidRPr="00EC05B8">
        <w:rPr>
          <w:rFonts w:ascii="Times New Roman" w:hAnsi="Times New Roman" w:cs="Times New Roman"/>
          <w:b/>
          <w:sz w:val="24"/>
          <w:szCs w:val="24"/>
        </w:rPr>
        <w:t>Консультативно-методического пункта</w:t>
      </w:r>
    </w:p>
    <w:p w:rsidR="005136B7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3.1. В рамках деятельности </w:t>
      </w:r>
      <w:r w:rsidR="00A1274F" w:rsidRPr="00EC05B8">
        <w:rPr>
          <w:rFonts w:ascii="Times New Roman" w:hAnsi="Times New Roman" w:cs="Times New Roman"/>
          <w:sz w:val="24"/>
          <w:szCs w:val="24"/>
        </w:rPr>
        <w:t>Консультативно-методического пункта</w:t>
      </w:r>
      <w:r w:rsidR="00A1274F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>осуществляется: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01"/>
          <w:sz w:val="24"/>
          <w:szCs w:val="24"/>
        </w:rPr>
        <w:t xml:space="preserve">- </w:t>
      </w:r>
      <w:r w:rsidRPr="00EC05B8">
        <w:rPr>
          <w:rStyle w:val="fontstyle01"/>
          <w:i/>
          <w:sz w:val="24"/>
          <w:szCs w:val="24"/>
        </w:rPr>
        <w:t>диагностическая помощь</w:t>
      </w:r>
      <w:r w:rsidRPr="00EC05B8">
        <w:rPr>
          <w:rStyle w:val="fontstyle01"/>
          <w:sz w:val="24"/>
          <w:szCs w:val="24"/>
        </w:rPr>
        <w:t xml:space="preserve"> – психолого-педагогическое изучение ребенка,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01"/>
          <w:sz w:val="24"/>
          <w:szCs w:val="24"/>
        </w:rPr>
        <w:t>определение индивидуальных особенностей и склонностей личности ребенка, его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- </w:t>
      </w:r>
      <w:r w:rsidRPr="00EC05B8">
        <w:rPr>
          <w:rStyle w:val="fontstyle01"/>
          <w:i/>
          <w:sz w:val="24"/>
          <w:szCs w:val="24"/>
        </w:rPr>
        <w:t>консультативная помощь</w:t>
      </w:r>
      <w:r w:rsidRPr="00EC05B8">
        <w:rPr>
          <w:rStyle w:val="fontstyle01"/>
          <w:sz w:val="24"/>
          <w:szCs w:val="24"/>
        </w:rPr>
        <w:t xml:space="preserve"> – психологическое, социальное, педагогическое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01"/>
          <w:sz w:val="24"/>
          <w:szCs w:val="24"/>
        </w:rPr>
        <w:t xml:space="preserve">консультирование, информирование родителей о физиологических и психологических особенностях развития ребенка, основных направлениях воспитательных воздействий, </w:t>
      </w:r>
      <w:r w:rsidRPr="00EC05B8">
        <w:rPr>
          <w:rStyle w:val="fontstyle01"/>
          <w:sz w:val="24"/>
          <w:szCs w:val="24"/>
        </w:rPr>
        <w:lastRenderedPageBreak/>
        <w:t>преодолении кризисных ситуаций;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01"/>
          <w:i/>
          <w:sz w:val="24"/>
          <w:szCs w:val="24"/>
        </w:rPr>
        <w:t>- методическая помощь</w:t>
      </w:r>
      <w:r w:rsidRPr="00EC05B8">
        <w:rPr>
          <w:rStyle w:val="fontstyle01"/>
          <w:sz w:val="24"/>
          <w:szCs w:val="24"/>
        </w:rPr>
        <w:t xml:space="preserve"> – просвещение родителей (законных представителей),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01"/>
          <w:sz w:val="24"/>
          <w:szCs w:val="24"/>
        </w:rPr>
        <w:t>информирование родителей о педагогических методах и приемах, направленных на предотвращение возникающих семейных проблем, формирование педагогической культуры родителей, формирование положительных взаимоотношений в семье; ознакомление с коррекционными и развивающими технологиями на основе индивидуальных особенностей развития ребенка, направленных на обучение родителей методам и приемам организации воспитательного процесса в условиях семьи.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color w:val="auto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3.2. Основными формами деятельности </w:t>
      </w:r>
      <w:r w:rsidR="00A1274F" w:rsidRPr="00EC05B8">
        <w:rPr>
          <w:rFonts w:ascii="Times New Roman" w:hAnsi="Times New Roman" w:cs="Times New Roman"/>
          <w:sz w:val="24"/>
          <w:szCs w:val="24"/>
        </w:rPr>
        <w:t>Консультативно-методического пункт</w:t>
      </w:r>
      <w:r w:rsidRPr="00EC05B8">
        <w:rPr>
          <w:rStyle w:val="fontstyle01"/>
          <w:sz w:val="24"/>
          <w:szCs w:val="24"/>
        </w:rPr>
        <w:t>а является</w:t>
      </w:r>
      <w:r w:rsidR="00A1274F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 xml:space="preserve">представление необходимых индивидуальных и групповых консультаций по запросу родителей (законных представителей); организация заочного консультирования по письменному обращению; телефонному звонку; предоставление консультаций и методических рекомендаций посредством размещения на сайте Учреждения; диагностические обследования специалистами Учреждения. 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3.3. </w:t>
      </w:r>
      <w:r w:rsidR="005136B7" w:rsidRPr="00EC05B8">
        <w:rPr>
          <w:rFonts w:ascii="Times New Roman" w:hAnsi="Times New Roman" w:cs="Times New Roman"/>
          <w:sz w:val="24"/>
          <w:szCs w:val="24"/>
        </w:rPr>
        <w:t>Консультативно-методический пункт</w:t>
      </w:r>
      <w:r w:rsidR="005136B7" w:rsidRPr="00EC05B8">
        <w:rPr>
          <w:rStyle w:val="fontstyle01"/>
          <w:sz w:val="24"/>
          <w:szCs w:val="24"/>
        </w:rPr>
        <w:t xml:space="preserve"> о</w:t>
      </w:r>
      <w:r w:rsidRPr="00EC05B8">
        <w:rPr>
          <w:rStyle w:val="fontstyle01"/>
          <w:sz w:val="24"/>
          <w:szCs w:val="24"/>
        </w:rPr>
        <w:t>казывает консультативную и методическую помощь родителям (законным представителям), по следующим вопросам: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01"/>
          <w:sz w:val="24"/>
          <w:szCs w:val="24"/>
        </w:rPr>
        <w:t xml:space="preserve">- социализации детей дошкольного возраста; 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>- возрастных и психофизиологических особенностей детей;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- организационной игровой деятельности; 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- 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>выбора образовательной программы;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>- формирования детско-родительских отношений.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3.4. </w:t>
      </w:r>
      <w:r w:rsidR="005136B7" w:rsidRPr="00EC05B8">
        <w:rPr>
          <w:rFonts w:ascii="Times New Roman" w:hAnsi="Times New Roman" w:cs="Times New Roman"/>
          <w:sz w:val="24"/>
          <w:szCs w:val="24"/>
        </w:rPr>
        <w:t>Консультативно-методический пункт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>оказывает диагностическую помощь родителям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>(законным представителям) по вопросам: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>- адаптации детей к условиям Учреждения;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>- готовности к обучению в школе;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>- особенностей эмоционально – личностного развития и способностей ребенка,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- профилактики различных отклонений в физическом, психическом и социальном развитии детей дошкольного возраста. 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>3.5. Оказание методической, диагностической и консультативной помощи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01"/>
          <w:sz w:val="24"/>
          <w:szCs w:val="24"/>
        </w:rPr>
        <w:t xml:space="preserve">строится на основе интеграции деятельности специалистов работающих в </w:t>
      </w:r>
      <w:r w:rsidR="005136B7" w:rsidRPr="00EC05B8">
        <w:rPr>
          <w:rFonts w:ascii="Times New Roman" w:hAnsi="Times New Roman" w:cs="Times New Roman"/>
          <w:sz w:val="24"/>
          <w:szCs w:val="24"/>
        </w:rPr>
        <w:t>Консультативно-методическом пункте</w:t>
      </w:r>
      <w:r w:rsidR="00A1274F" w:rsidRPr="00EC05B8">
        <w:rPr>
          <w:rFonts w:ascii="Times New Roman" w:hAnsi="Times New Roman" w:cs="Times New Roman"/>
          <w:sz w:val="24"/>
          <w:szCs w:val="24"/>
        </w:rPr>
        <w:t xml:space="preserve"> (психолог, логопед социальн</w:t>
      </w:r>
      <w:r w:rsidR="00E03087" w:rsidRPr="00EC05B8">
        <w:rPr>
          <w:rFonts w:ascii="Times New Roman" w:hAnsi="Times New Roman" w:cs="Times New Roman"/>
          <w:sz w:val="24"/>
          <w:szCs w:val="24"/>
        </w:rPr>
        <w:t>ый педагог</w:t>
      </w:r>
      <w:r w:rsidR="00A1274F" w:rsidRPr="00EC05B8">
        <w:rPr>
          <w:rFonts w:ascii="Times New Roman" w:hAnsi="Times New Roman" w:cs="Times New Roman"/>
          <w:sz w:val="24"/>
          <w:szCs w:val="24"/>
        </w:rPr>
        <w:t>)</w:t>
      </w:r>
      <w:r w:rsidRPr="00EC05B8">
        <w:rPr>
          <w:rStyle w:val="fontstyle01"/>
          <w:sz w:val="24"/>
          <w:szCs w:val="24"/>
        </w:rPr>
        <w:t>.</w:t>
      </w:r>
    </w:p>
    <w:p w:rsidR="00FB0AD0" w:rsidRPr="00EC05B8" w:rsidRDefault="00A1274F" w:rsidP="00A1274F">
      <w:pPr>
        <w:pStyle w:val="a3"/>
        <w:shd w:val="clear" w:color="auto" w:fill="FFFFFF"/>
        <w:spacing w:after="0" w:line="240" w:lineRule="auto"/>
        <w:ind w:left="0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 </w:t>
      </w:r>
      <w:r w:rsidR="00FB0AD0" w:rsidRPr="00EC05B8">
        <w:rPr>
          <w:rStyle w:val="fontstyle01"/>
          <w:sz w:val="24"/>
          <w:szCs w:val="24"/>
        </w:rPr>
        <w:t xml:space="preserve">3.6. Для фиксирования деятельности </w:t>
      </w:r>
      <w:r w:rsidR="005136B7" w:rsidRPr="00EC05B8">
        <w:rPr>
          <w:rFonts w:ascii="Times New Roman" w:hAnsi="Times New Roman" w:cs="Times New Roman"/>
          <w:sz w:val="24"/>
          <w:szCs w:val="24"/>
        </w:rPr>
        <w:t xml:space="preserve">Консультативно-методического пункта 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="00FB0AD0" w:rsidRPr="00EC05B8">
        <w:rPr>
          <w:rStyle w:val="fontstyle01"/>
          <w:sz w:val="24"/>
          <w:szCs w:val="24"/>
        </w:rPr>
        <w:t>необходимо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="00FB0AD0" w:rsidRPr="00EC05B8">
        <w:rPr>
          <w:rStyle w:val="fontstyle01"/>
          <w:sz w:val="24"/>
          <w:szCs w:val="24"/>
        </w:rPr>
        <w:t>ведение следующей документации (приложение 1):</w:t>
      </w:r>
      <w:r w:rsidR="00FB0AD0"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0AD0" w:rsidRPr="00EC05B8">
        <w:rPr>
          <w:rStyle w:val="fontstyle01"/>
          <w:sz w:val="24"/>
          <w:szCs w:val="24"/>
        </w:rPr>
        <w:t>- журнал предварительной записи родителей;</w:t>
      </w:r>
      <w:r w:rsidR="00FB0AD0"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36B7" w:rsidRPr="00EC05B8">
        <w:rPr>
          <w:rStyle w:val="fontstyle01"/>
          <w:sz w:val="24"/>
          <w:szCs w:val="24"/>
        </w:rPr>
        <w:t>- журнал учета проведе</w:t>
      </w:r>
      <w:r w:rsidR="00FB0AD0" w:rsidRPr="00EC05B8">
        <w:rPr>
          <w:rStyle w:val="fontstyle01"/>
          <w:sz w:val="24"/>
          <w:szCs w:val="24"/>
        </w:rPr>
        <w:t>нных консультаций;</w:t>
      </w:r>
      <w:r w:rsidR="00FB0AD0"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0AD0" w:rsidRPr="00EC05B8">
        <w:rPr>
          <w:rStyle w:val="fontstyle01"/>
          <w:sz w:val="24"/>
          <w:szCs w:val="24"/>
        </w:rPr>
        <w:t>- план работы Консультативного пункта;</w:t>
      </w:r>
      <w:r w:rsidR="00FB0AD0"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0AD0" w:rsidRPr="00EC05B8">
        <w:rPr>
          <w:rStyle w:val="fontstyle01"/>
          <w:sz w:val="24"/>
          <w:szCs w:val="24"/>
        </w:rPr>
        <w:t>- расписание работы Консультативного пункта,</w:t>
      </w:r>
      <w:r w:rsidR="00FB0AD0"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0AD0" w:rsidRPr="00EC05B8">
        <w:rPr>
          <w:rStyle w:val="fontstyle01"/>
          <w:sz w:val="24"/>
          <w:szCs w:val="24"/>
        </w:rPr>
        <w:t>- анализ работы за год.</w:t>
      </w:r>
    </w:p>
    <w:p w:rsidR="00FB0AD0" w:rsidRPr="00EC05B8" w:rsidRDefault="00FB0AD0" w:rsidP="00A1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5B8">
        <w:rPr>
          <w:rStyle w:val="fontstyle01"/>
          <w:sz w:val="24"/>
          <w:szCs w:val="24"/>
        </w:rPr>
        <w:t xml:space="preserve">3.7. </w:t>
      </w:r>
      <w:r w:rsidR="00A1274F" w:rsidRPr="00EC05B8">
        <w:rPr>
          <w:rFonts w:ascii="Times New Roman" w:hAnsi="Times New Roman" w:cs="Times New Roman"/>
          <w:sz w:val="24"/>
          <w:szCs w:val="24"/>
        </w:rPr>
        <w:t>Консультативно-методический пункт работает по графику, исходя   из запросов родителей (законных представителей). Функционирует Консультативно-методический пункт в рабочие дни Учреждения, время согласуется между родителями (законными представителями) и педагогом, оказывающим консультационные услуги.</w:t>
      </w:r>
    </w:p>
    <w:p w:rsidR="005136B7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21"/>
          <w:sz w:val="24"/>
          <w:szCs w:val="24"/>
        </w:rPr>
        <w:t>4. Управлен</w:t>
      </w:r>
      <w:r w:rsidR="005136B7" w:rsidRPr="00EC05B8">
        <w:rPr>
          <w:rStyle w:val="fontstyle21"/>
          <w:sz w:val="24"/>
          <w:szCs w:val="24"/>
        </w:rPr>
        <w:t>ие и руководство Консультативно-методическим</w:t>
      </w:r>
      <w:r w:rsidRPr="00EC05B8">
        <w:rPr>
          <w:rStyle w:val="fontstyle21"/>
          <w:sz w:val="24"/>
          <w:szCs w:val="24"/>
        </w:rPr>
        <w:t xml:space="preserve"> пунктом</w:t>
      </w:r>
      <w:r w:rsidRPr="00EC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C05B8">
        <w:rPr>
          <w:rStyle w:val="fontstyle01"/>
          <w:sz w:val="24"/>
          <w:szCs w:val="24"/>
        </w:rPr>
        <w:t xml:space="preserve">4.1. Непосредственное руководство </w:t>
      </w:r>
      <w:r w:rsidR="005136B7" w:rsidRPr="00EC05B8">
        <w:rPr>
          <w:rFonts w:ascii="Times New Roman" w:hAnsi="Times New Roman" w:cs="Times New Roman"/>
          <w:sz w:val="24"/>
          <w:szCs w:val="24"/>
        </w:rPr>
        <w:t>Консультативно-методическим пунктом</w:t>
      </w:r>
      <w:r w:rsidRPr="00EC05B8">
        <w:rPr>
          <w:rStyle w:val="fontstyle01"/>
          <w:sz w:val="24"/>
          <w:szCs w:val="24"/>
        </w:rPr>
        <w:t xml:space="preserve"> осуществляется</w:t>
      </w:r>
      <w:r w:rsidR="005136B7" w:rsidRPr="00EC05B8">
        <w:rPr>
          <w:rStyle w:val="fontstyle01"/>
          <w:sz w:val="24"/>
          <w:szCs w:val="24"/>
        </w:rPr>
        <w:t xml:space="preserve"> руководителем</w:t>
      </w:r>
      <w:r w:rsidRPr="00EC05B8">
        <w:rPr>
          <w:rStyle w:val="fontstyle01"/>
          <w:sz w:val="24"/>
          <w:szCs w:val="24"/>
        </w:rPr>
        <w:t xml:space="preserve"> Учреждения.</w:t>
      </w:r>
    </w:p>
    <w:p w:rsidR="005136B7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21"/>
          <w:sz w:val="24"/>
          <w:szCs w:val="24"/>
        </w:rPr>
      </w:pPr>
      <w:r w:rsidRPr="00EC05B8">
        <w:rPr>
          <w:rStyle w:val="fontstyle01"/>
          <w:sz w:val="24"/>
          <w:szCs w:val="24"/>
        </w:rPr>
        <w:t>4.2. Руководитель Учреждения определяет должностные (функциональные)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01"/>
          <w:sz w:val="24"/>
          <w:szCs w:val="24"/>
        </w:rPr>
        <w:t xml:space="preserve">обязанности каждого работника </w:t>
      </w:r>
      <w:r w:rsidR="005136B7" w:rsidRPr="00EC05B8">
        <w:rPr>
          <w:rFonts w:ascii="Times New Roman" w:hAnsi="Times New Roman" w:cs="Times New Roman"/>
          <w:sz w:val="24"/>
          <w:szCs w:val="24"/>
        </w:rPr>
        <w:t>Консультативно-методического пункта</w:t>
      </w:r>
      <w:r w:rsidRPr="00EC05B8">
        <w:rPr>
          <w:rStyle w:val="fontstyle01"/>
          <w:sz w:val="24"/>
          <w:szCs w:val="24"/>
        </w:rPr>
        <w:t>.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21"/>
          <w:sz w:val="24"/>
          <w:szCs w:val="24"/>
        </w:rPr>
        <w:t>5. Права и обязанности участников образовательного процесса</w:t>
      </w:r>
      <w:r w:rsidRPr="00EC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136B7" w:rsidRPr="00EC05B8">
        <w:rPr>
          <w:rStyle w:val="fontstyle21"/>
          <w:sz w:val="24"/>
          <w:szCs w:val="24"/>
        </w:rPr>
        <w:t>Консультативно-методического пункта</w:t>
      </w:r>
    </w:p>
    <w:p w:rsidR="005136B7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t>5.1. Участниками образовательного процесса, осуществляемого в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36B7" w:rsidRPr="00EC05B8">
        <w:rPr>
          <w:rFonts w:ascii="Times New Roman" w:hAnsi="Times New Roman" w:cs="Times New Roman"/>
          <w:sz w:val="24"/>
          <w:szCs w:val="24"/>
        </w:rPr>
        <w:t>Консультативно-методическом пункте</w:t>
      </w:r>
      <w:r w:rsidRPr="00EC05B8">
        <w:rPr>
          <w:rStyle w:val="fontstyle01"/>
          <w:sz w:val="24"/>
          <w:szCs w:val="24"/>
        </w:rPr>
        <w:t>, являются дети, родители (законные представители),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>педагогические работники Учреждения.</w:t>
      </w:r>
    </w:p>
    <w:p w:rsidR="00FB0AD0" w:rsidRPr="00EC05B8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  <w:r w:rsidRPr="00EC05B8">
        <w:rPr>
          <w:rStyle w:val="fontstyle01"/>
          <w:sz w:val="24"/>
          <w:szCs w:val="24"/>
        </w:rPr>
        <w:lastRenderedPageBreak/>
        <w:t>5.2. Права, социальные гарантии каждого ребенка, посещающего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36B7" w:rsidRPr="00EC05B8">
        <w:rPr>
          <w:rFonts w:ascii="Times New Roman" w:hAnsi="Times New Roman" w:cs="Times New Roman"/>
          <w:sz w:val="24"/>
          <w:szCs w:val="24"/>
        </w:rPr>
        <w:t>Консультативно-методический пункт</w:t>
      </w:r>
      <w:r w:rsidRPr="00EC05B8">
        <w:rPr>
          <w:rStyle w:val="fontstyle01"/>
          <w:sz w:val="24"/>
          <w:szCs w:val="24"/>
        </w:rPr>
        <w:t>, определяются в соответствии с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>Конвенцией ООН о правах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>ребенка, действующим законодательством.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5B8">
        <w:rPr>
          <w:rStyle w:val="fontstyle01"/>
          <w:sz w:val="24"/>
          <w:szCs w:val="24"/>
        </w:rPr>
        <w:t>5.3. Права, социальные гарантии и обязанности каждого работника</w:t>
      </w:r>
      <w:r w:rsidRPr="00EC05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36B7" w:rsidRPr="00EC05B8">
        <w:rPr>
          <w:rFonts w:ascii="Times New Roman" w:hAnsi="Times New Roman" w:cs="Times New Roman"/>
          <w:sz w:val="24"/>
          <w:szCs w:val="24"/>
        </w:rPr>
        <w:t>Консультативно-методического пункта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>определяются в соответствии с законодательством РФ,</w:t>
      </w:r>
      <w:r w:rsidR="005136B7" w:rsidRPr="00EC05B8">
        <w:rPr>
          <w:rStyle w:val="fontstyle01"/>
          <w:sz w:val="24"/>
          <w:szCs w:val="24"/>
        </w:rPr>
        <w:t xml:space="preserve"> </w:t>
      </w:r>
      <w:r w:rsidRPr="00EC05B8">
        <w:rPr>
          <w:rStyle w:val="fontstyle01"/>
          <w:sz w:val="24"/>
          <w:szCs w:val="24"/>
        </w:rPr>
        <w:t>Уставом Учреждения, должностной инструкцией.</w:t>
      </w:r>
    </w:p>
    <w:p w:rsidR="005136B7" w:rsidRPr="00EC05B8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</w:p>
    <w:p w:rsidR="005136B7" w:rsidRPr="00EC05B8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</w:p>
    <w:p w:rsidR="005136B7" w:rsidRPr="00EC05B8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</w:p>
    <w:p w:rsidR="005136B7" w:rsidRPr="00EC05B8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</w:p>
    <w:p w:rsidR="005136B7" w:rsidRPr="00EC05B8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</w:p>
    <w:p w:rsidR="005136B7" w:rsidRPr="00EC05B8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</w:p>
    <w:p w:rsidR="005136B7" w:rsidRPr="00EC05B8" w:rsidRDefault="005136B7" w:rsidP="0051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36B7" w:rsidRPr="00EC0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6B7" w:rsidRPr="00EC05B8" w:rsidRDefault="005136B7" w:rsidP="005136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EC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</w:t>
      </w:r>
      <w:r w:rsidR="00B46083" w:rsidRPr="00EC05B8">
        <w:rPr>
          <w:rFonts w:ascii="Times New Roman" w:hAnsi="Times New Roman" w:cs="Times New Roman"/>
          <w:sz w:val="24"/>
          <w:szCs w:val="24"/>
        </w:rPr>
        <w:t>Консультативно-методическом</w:t>
      </w:r>
      <w:r w:rsidRPr="00EC05B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46083" w:rsidRPr="00EC05B8">
        <w:rPr>
          <w:rFonts w:ascii="Times New Roman" w:hAnsi="Times New Roman" w:cs="Times New Roman"/>
          <w:sz w:val="24"/>
          <w:szCs w:val="24"/>
        </w:rPr>
        <w:t>е</w:t>
      </w:r>
    </w:p>
    <w:p w:rsidR="005136B7" w:rsidRPr="00EC05B8" w:rsidRDefault="005136B7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предварительной записи</w:t>
      </w:r>
      <w:r w:rsidRPr="00EC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родителей (законных представителей) ребенка на консультацию</w:t>
      </w:r>
    </w:p>
    <w:p w:rsidR="00B46083" w:rsidRPr="00EC05B8" w:rsidRDefault="00B46083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560"/>
        <w:gridCol w:w="1417"/>
        <w:gridCol w:w="1276"/>
        <w:gridCol w:w="1559"/>
        <w:gridCol w:w="1559"/>
        <w:gridCol w:w="1418"/>
      </w:tblGrid>
      <w:tr w:rsidR="005136B7" w:rsidRPr="00EC05B8" w:rsidTr="00B4608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Родителя,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имя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обращения,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принявшего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заявку</w:t>
            </w:r>
          </w:p>
        </w:tc>
      </w:tr>
    </w:tbl>
    <w:p w:rsidR="00B46083" w:rsidRPr="00EC05B8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083" w:rsidRPr="00EC05B8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083" w:rsidRPr="00EC05B8" w:rsidRDefault="00B46083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6B7" w:rsidRPr="00EC05B8" w:rsidRDefault="005136B7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проведенных консультаций</w:t>
      </w:r>
    </w:p>
    <w:p w:rsidR="00B46083" w:rsidRPr="00EC05B8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276"/>
        <w:gridCol w:w="1275"/>
        <w:gridCol w:w="1134"/>
        <w:gridCol w:w="1273"/>
        <w:gridCol w:w="1279"/>
      </w:tblGrid>
      <w:tr w:rsidR="005136B7" w:rsidRPr="00EC05B8" w:rsidTr="00B4608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начала и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окончания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 Ф.И.О.,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адрес, контактный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имя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Работника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оказавшего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EC05B8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родителя</w:t>
            </w:r>
          </w:p>
        </w:tc>
      </w:tr>
    </w:tbl>
    <w:p w:rsidR="00B46083" w:rsidRPr="00EC05B8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083" w:rsidRPr="00EC05B8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6B7" w:rsidRPr="00EC05B8" w:rsidRDefault="005136B7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работе Консультативного пункта помощи семьям, воспитывающим детей</w:t>
      </w:r>
      <w:r w:rsidRPr="00EC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дошкольного возраста на дому</w:t>
      </w:r>
    </w:p>
    <w:p w:rsidR="00B46083" w:rsidRPr="00EC05B8" w:rsidRDefault="00B46083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083" w:rsidRPr="00EC05B8" w:rsidRDefault="00B46083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1985"/>
        <w:gridCol w:w="1701"/>
        <w:gridCol w:w="1701"/>
        <w:gridCol w:w="1843"/>
      </w:tblGrid>
      <w:tr w:rsidR="00B46083" w:rsidRPr="00EC05B8" w:rsidTr="00B4608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EC05B8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EC05B8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EC05B8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проведенных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EC05B8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должность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EC05B8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получивших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EC05B8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EC05B8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Рекомендации,</w:t>
            </w:r>
            <w:r w:rsidRPr="00E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</w:t>
            </w:r>
          </w:p>
        </w:tc>
      </w:tr>
    </w:tbl>
    <w:p w:rsidR="005136B7" w:rsidRPr="00EC05B8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sz w:val="24"/>
          <w:szCs w:val="24"/>
        </w:rPr>
      </w:pPr>
    </w:p>
    <w:p w:rsidR="005136B7" w:rsidRPr="00EC05B8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36B7" w:rsidRPr="00EC05B8" w:rsidSect="00B46083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5EA3"/>
    <w:multiLevelType w:val="multilevel"/>
    <w:tmpl w:val="A404B7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53EC4C86"/>
    <w:multiLevelType w:val="multilevel"/>
    <w:tmpl w:val="C2F27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EB"/>
    <w:rsid w:val="004245EB"/>
    <w:rsid w:val="005136B7"/>
    <w:rsid w:val="00514C81"/>
    <w:rsid w:val="0060235B"/>
    <w:rsid w:val="00667D1D"/>
    <w:rsid w:val="006D4EEB"/>
    <w:rsid w:val="00711441"/>
    <w:rsid w:val="009E4913"/>
    <w:rsid w:val="00A1274F"/>
    <w:rsid w:val="00B225DF"/>
    <w:rsid w:val="00B46083"/>
    <w:rsid w:val="00C6275A"/>
    <w:rsid w:val="00CD56F0"/>
    <w:rsid w:val="00E03087"/>
    <w:rsid w:val="00EC05B8"/>
    <w:rsid w:val="00F57489"/>
    <w:rsid w:val="00FB0AD0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AFDF"/>
  <w15:chartTrackingRefBased/>
  <w15:docId w15:val="{BF60F2AF-71A9-4B13-90A2-2CD5AAA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EB"/>
    <w:pPr>
      <w:ind w:left="720"/>
      <w:contextualSpacing/>
    </w:pPr>
  </w:style>
  <w:style w:type="character" w:customStyle="1" w:styleId="fontstyle01">
    <w:name w:val="fontstyle01"/>
    <w:basedOn w:val="a0"/>
    <w:rsid w:val="00FB0A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0AD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36B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2019-10-31T10:38:00Z</dcterms:created>
  <dcterms:modified xsi:type="dcterms:W3CDTF">2019-10-31T10:38:00Z</dcterms:modified>
</cp:coreProperties>
</file>