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26" w:rsidRDefault="006D462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sanad\AppData\Local\Microsoft\Windows\INetCache\Content.Word\вагай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ad\AppData\Local\Microsoft\Windows\INetCache\Content.Word\вагай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FE7828" w:rsidRDefault="00622ED5" w:rsidP="00C679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</w:t>
      </w:r>
    </w:p>
    <w:p w:rsidR="00622ED5" w:rsidRDefault="00622ED5" w:rsidP="00C679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622ED5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060A96" w:rsidRDefault="00FE78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3"/>
        <w:gridCol w:w="2199"/>
        <w:gridCol w:w="1286"/>
        <w:gridCol w:w="1160"/>
        <w:gridCol w:w="1200"/>
      </w:tblGrid>
      <w:tr w:rsidR="00622ED5" w:rsidTr="00622ED5">
        <w:trPr>
          <w:gridAfter w:val="1"/>
          <w:wAfter w:w="1200" w:type="dxa"/>
        </w:trPr>
        <w:tc>
          <w:tcPr>
            <w:tcW w:w="7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Default="00622ED5" w:rsidP="00622ED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2A1DF6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622ED5" w:rsidTr="00622ED5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Default="00622ED5" w:rsidP="00622E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22ED5" w:rsidRPr="00622ED5" w:rsidRDefault="00622ED5" w:rsidP="00622E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2A1DF6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22ED5" w:rsidTr="00622ED5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Default="00622ED5" w:rsidP="00622ED5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2A1DF6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622ED5" w:rsidRDefault="00622ED5" w:rsidP="00622ED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  <w:proofErr w:type="spellEnd"/>
          </w:p>
        </w:tc>
      </w:tr>
      <w:tr w:rsidR="00622ED5" w:rsidRPr="00C67902" w:rsidTr="00622ED5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622ED5" w:rsidRDefault="00622ED5" w:rsidP="00622ED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A2A" w:rsidRPr="00A67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A3946" w:rsidRPr="00A67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.04.2021</w:t>
            </w:r>
            <w:r w:rsidR="00F70A2A" w:rsidRPr="00A67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7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A678CC" w:rsidRPr="00A67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622ED5" w:rsidRDefault="00622ED5" w:rsidP="00622E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ED5" w:rsidRPr="00C67902" w:rsidRDefault="00622ED5" w:rsidP="00622ED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Приказ от </w:t>
            </w: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3946" w:rsidRPr="00E56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</w:t>
            </w:r>
            <w:r w:rsidRPr="00E56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C67902" w:rsidRPr="00E56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E56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168/од</w:t>
            </w:r>
          </w:p>
        </w:tc>
      </w:tr>
    </w:tbl>
    <w:p w:rsidR="007F3E96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="00C679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Муниципального автономного общеобразовательного учреждения </w:t>
      </w:r>
    </w:p>
    <w:p w:rsidR="00FE7828" w:rsidRDefault="00C67902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Вагайской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средней общеобразовательной школы</w:t>
      </w:r>
      <w:r w:rsidR="00622ED5" w:rsidRPr="00622ED5">
        <w:rPr>
          <w:lang w:val="ru-RU"/>
        </w:rPr>
        <w:br/>
      </w:r>
      <w:r w:rsidR="00622ED5"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="00622ED5"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7F3E96" w:rsidRPr="00622ED5" w:rsidRDefault="007F3E96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42021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64202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Аналитическая часть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3"/>
        <w:gridCol w:w="6047"/>
      </w:tblGrid>
      <w:tr w:rsidR="00FE7828" w:rsidRPr="006D46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C67902">
              <w:rPr>
                <w:sz w:val="24"/>
                <w:szCs w:val="24"/>
                <w:lang w:val="ru-RU"/>
              </w:rPr>
              <w:t>Вагайская</w:t>
            </w:r>
            <w:proofErr w:type="spellEnd"/>
            <w:r w:rsidRPr="00C67902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</w:tr>
      <w:tr w:rsidR="00FE7828" w:rsidRPr="00622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 xml:space="preserve">626240, Российская Федерация,  Тюменская область, </w:t>
            </w:r>
            <w:proofErr w:type="spellStart"/>
            <w:r w:rsidRPr="00C67902">
              <w:rPr>
                <w:sz w:val="24"/>
                <w:szCs w:val="24"/>
                <w:lang w:val="ru-RU"/>
              </w:rPr>
              <w:t>Вагайский</w:t>
            </w:r>
            <w:proofErr w:type="spellEnd"/>
            <w:r w:rsidRPr="00C67902">
              <w:rPr>
                <w:sz w:val="24"/>
                <w:szCs w:val="24"/>
                <w:lang w:val="ru-RU"/>
              </w:rPr>
              <w:t xml:space="preserve"> район, с. Вагай ул. Мира, 18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</w:rPr>
              <w:t>(34539) 23-2-80, 23-7-90</w:t>
            </w:r>
            <w:r w:rsidRPr="00C67902">
              <w:rPr>
                <w:sz w:val="24"/>
                <w:szCs w:val="24"/>
                <w:lang w:val="ru-RU"/>
              </w:rPr>
              <w:t xml:space="preserve">, </w:t>
            </w:r>
            <w:r w:rsidRPr="00C67902">
              <w:rPr>
                <w:sz w:val="24"/>
                <w:szCs w:val="24"/>
              </w:rPr>
              <w:t>(34539) 23-5-51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7902">
              <w:rPr>
                <w:bCs/>
                <w:color w:val="000000"/>
                <w:sz w:val="24"/>
                <w:szCs w:val="24"/>
              </w:rPr>
              <w:t>moyvagai_1@mail.ru</w:t>
            </w:r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902">
              <w:t>Управление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образования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Вагайского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района</w:t>
            </w:r>
            <w:proofErr w:type="spellEnd"/>
          </w:p>
        </w:tc>
      </w:tr>
      <w:tr w:rsidR="00FE78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E56D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2007 год</w:t>
            </w:r>
          </w:p>
        </w:tc>
      </w:tr>
      <w:tr w:rsidR="00FE7828" w:rsidRPr="006D46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Серия: 72 Л 01  № 0001904 срок действия: бессрочно</w:t>
            </w:r>
          </w:p>
        </w:tc>
      </w:tr>
      <w:tr w:rsidR="00FE7828" w:rsidRPr="006D46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02" w:rsidRPr="00C67902" w:rsidRDefault="00C67902" w:rsidP="00C6790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 xml:space="preserve">Серия: 72 А 01 № </w:t>
            </w:r>
            <w:proofErr w:type="gramStart"/>
            <w:r w:rsidRPr="00C67902">
              <w:rPr>
                <w:sz w:val="24"/>
                <w:szCs w:val="24"/>
                <w:lang w:val="ru-RU"/>
              </w:rPr>
              <w:t>0000557  от</w:t>
            </w:r>
            <w:proofErr w:type="gramEnd"/>
            <w:r w:rsidRPr="00C67902">
              <w:rPr>
                <w:sz w:val="24"/>
                <w:szCs w:val="24"/>
                <w:lang w:val="ru-RU"/>
              </w:rPr>
              <w:t xml:space="preserve"> 27 декабря 2016 года</w:t>
            </w:r>
          </w:p>
          <w:p w:rsidR="00FE7828" w:rsidRPr="00622ED5" w:rsidRDefault="00C67902" w:rsidP="00C679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20 апреля 2024 года</w:t>
            </w:r>
          </w:p>
        </w:tc>
      </w:tr>
    </w:tbl>
    <w:p w:rsidR="00642021" w:rsidRDefault="00642021" w:rsidP="00C67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C67902" w:rsidP="00C67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расположена в сельской местности, селе Вагай.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семей обучающихся проживает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95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селе Вагай , 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22C6" w:rsidRPr="003E31A8" w:rsidRDefault="00622ED5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="006322C6"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Так же интегрировано в общеобразовательных классах реализуются  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 w:rsidR="007F3E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8"/>
        <w:gridCol w:w="6942"/>
      </w:tblGrid>
      <w:tr w:rsidR="00FE7828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E7828" w:rsidRPr="006D4626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E7828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FE7828" w:rsidRDefault="00622ED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FE7828" w:rsidRDefault="00622ED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FE7828" w:rsidRDefault="00622ED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FE7828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E7828" w:rsidRPr="006D4626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шесть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предметных методических объединения:</w:t>
      </w:r>
    </w:p>
    <w:p w:rsidR="00FE7828" w:rsidRPr="00622ED5" w:rsidRDefault="00C679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начального образования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русского языка и литературы;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иностранного языка;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научно-математического цикла;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естественно-научного цикла;</w:t>
      </w:r>
    </w:p>
    <w:p w:rsidR="00FE7828" w:rsidRPr="00622ED5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учителей индустриального цикла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Default="00622E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FE7828" w:rsidRPr="006D462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 – декабрь)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 – май)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E7828" w:rsidRPr="00E56DBC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6DBC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7F3E96" w:rsidRPr="00E56DBC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794A6E" w:rsidRPr="00794A6E" w:rsidRDefault="00794A6E" w:rsidP="00794A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794A6E" w:rsidRPr="00794A6E" w:rsidRDefault="00794A6E" w:rsidP="00794A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794A6E" w:rsidRPr="00794A6E" w:rsidRDefault="00794A6E" w:rsidP="00794A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1"/>
        <w:gridCol w:w="3282"/>
        <w:gridCol w:w="1739"/>
        <w:gridCol w:w="2755"/>
      </w:tblGrid>
      <w:tr w:rsidR="00794A6E" w:rsidTr="00642021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A6E" w:rsidRPr="006D4626" w:rsidTr="00642021">
        <w:trPr>
          <w:trHeight w:val="3"/>
        </w:trPr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6D4626" w:rsidTr="00642021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6D4626" w:rsidTr="00642021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794A6E" w:rsidRPr="006D4626" w:rsidTr="00642021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6D4626" w:rsidTr="00642021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6D4626" w:rsidTr="00642021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в связи с пандемией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6D4626" w:rsidTr="00642021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организации работы </w:t>
            </w:r>
            <w:r w:rsidR="004A3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3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Вагайская</w:t>
            </w:r>
            <w:proofErr w:type="spellEnd"/>
            <w:r w:rsidR="004A3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требованиям СП 3.1/2.4.3598–20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A678CC" w:rsidTr="00642021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2020/2021 учебного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E56DBC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№158/од от 27.08.2021 г.</w:t>
            </w:r>
          </w:p>
        </w:tc>
      </w:tr>
      <w:tr w:rsidR="00794A6E" w:rsidTr="00642021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794A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A6E" w:rsidRPr="00622ED5" w:rsidRDefault="00794A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обучающихся, осваивающих образовательные программы в</w:t>
      </w:r>
      <w:r w:rsid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FE7828" w:rsidTr="00794A6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E7828" w:rsidTr="00794A6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B5B15" w:rsidRDefault="00784F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B5B15" w:rsidRPr="008B5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FE7828" w:rsidTr="00794A6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B5B1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B15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B5B15" w:rsidRPr="008B5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FE7828" w:rsidTr="00794A6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B5B15" w:rsidRDefault="008B5B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</w:tbl>
    <w:p w:rsidR="00794A6E" w:rsidRDefault="00794A6E" w:rsidP="00794A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</w:t>
      </w:r>
      <w:r w:rsidR="008B5B15"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967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794A6E" w:rsidRPr="00794A6E" w:rsidRDefault="00794A6E" w:rsidP="00794A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794A6E" w:rsidRPr="00794A6E" w:rsidRDefault="00794A6E" w:rsidP="00794A6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794A6E" w:rsidRPr="00794A6E" w:rsidRDefault="00794A6E" w:rsidP="00794A6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794A6E" w:rsidRPr="00794A6E" w:rsidRDefault="00794A6E" w:rsidP="00794A6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794A6E" w:rsidRDefault="00794A6E" w:rsidP="00794A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4A6E" w:rsidRPr="004A3946" w:rsidRDefault="00622ED5" w:rsidP="00794A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4A6E" w:rsidRP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794A6E" w:rsidRPr="00794A6E" w:rsidRDefault="00794A6E" w:rsidP="008B5B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изучаются русский язык и математика.</w:t>
      </w:r>
    </w:p>
    <w:p w:rsidR="00794A6E" w:rsidRDefault="00794A6E" w:rsidP="00794A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4A6E" w:rsidRDefault="00794A6E" w:rsidP="00794A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Обучающиеся с ограниченными возможностями здоровья</w:t>
      </w:r>
    </w:p>
    <w:p w:rsidR="00FE7828" w:rsidRPr="00622ED5" w:rsidRDefault="00622ED5" w:rsidP="008B5B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>Всего в</w:t>
      </w:r>
      <w:r w:rsidR="004A394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5B15" w:rsidRPr="008B5B15">
        <w:rPr>
          <w:rFonts w:hAnsi="Times New Roman" w:cs="Times New Roman"/>
          <w:color w:val="000000"/>
          <w:sz w:val="24"/>
          <w:szCs w:val="24"/>
          <w:lang w:val="ru-RU"/>
        </w:rPr>
        <w:t>967</w:t>
      </w:r>
      <w:r w:rsidR="00784F4A"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 w:rsid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="00541328"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5B15"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ОВЗ, в том числе </w:t>
      </w:r>
      <w:r w:rsidR="008B5B15" w:rsidRPr="008B5B15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детей-инвалидов, из них</w:t>
      </w:r>
      <w:r w:rsidR="008B5B15"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обучаются на дому).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FE7828" w:rsidRPr="00266F22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66F22"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тяжелыми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B5B15" w:rsidRPr="00266F2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66F22">
        <w:rPr>
          <w:rFonts w:hAnsi="Times New Roman" w:cs="Times New Roman"/>
          <w:color w:val="000000"/>
          <w:sz w:val="24"/>
          <w:szCs w:val="24"/>
        </w:rPr>
        <w:t> </w:t>
      </w:r>
      <w:r w:rsidR="00D71E63" w:rsidRPr="00266F22">
        <w:rPr>
          <w:rFonts w:hAnsi="Times New Roman" w:cs="Times New Roman"/>
          <w:color w:val="000000"/>
          <w:sz w:val="24"/>
          <w:szCs w:val="24"/>
        </w:rPr>
        <w:t>(0,</w:t>
      </w:r>
      <w:r w:rsidR="00266F22" w:rsidRPr="00266F2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Pr="00266F22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опорно-двигательного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аппарата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B5B15" w:rsidRPr="00266F2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71E63" w:rsidRPr="00266F22">
        <w:rPr>
          <w:rFonts w:hAnsi="Times New Roman" w:cs="Times New Roman"/>
          <w:color w:val="000000"/>
          <w:sz w:val="24"/>
          <w:szCs w:val="24"/>
        </w:rPr>
        <w:t xml:space="preserve"> (0,</w:t>
      </w:r>
      <w:r w:rsidR="00266F22" w:rsidRPr="00266F2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Pr="00266F22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 w:rsidRPr="00266F2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71E63" w:rsidRPr="00266F22">
        <w:rPr>
          <w:rFonts w:hAnsi="Times New Roman" w:cs="Times New Roman"/>
          <w:color w:val="000000"/>
          <w:sz w:val="24"/>
          <w:szCs w:val="24"/>
        </w:rPr>
        <w:t xml:space="preserve"> (0,</w:t>
      </w:r>
      <w:r w:rsidR="00266F22" w:rsidRPr="00266F22"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Pr="00266F22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>)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B5B15" w:rsidRPr="00266F22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D71E63"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266F22" w:rsidRPr="00266F22">
        <w:rPr>
          <w:rFonts w:hAnsi="Times New Roman" w:cs="Times New Roman"/>
          <w:color w:val="000000"/>
          <w:sz w:val="24"/>
          <w:szCs w:val="24"/>
          <w:lang w:val="ru-RU"/>
        </w:rPr>
        <w:t>1,6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Pr="00266F22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расстройствами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спектра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 w:rsidRPr="00266F2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71E63" w:rsidRPr="00266F22">
        <w:rPr>
          <w:rFonts w:hAnsi="Times New Roman" w:cs="Times New Roman"/>
          <w:color w:val="000000"/>
          <w:sz w:val="24"/>
          <w:szCs w:val="24"/>
        </w:rPr>
        <w:t xml:space="preserve"> (0,</w:t>
      </w:r>
      <w:r w:rsidR="00D71E63" w:rsidRPr="00266F2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Pr="00266F22" w:rsidRDefault="00784F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с тяжелым недостатком</w:t>
      </w:r>
      <w:r w:rsidR="00622ED5" w:rsidRPr="00266F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2ED5" w:rsidRPr="00266F22">
        <w:rPr>
          <w:rFonts w:hAnsi="Times New Roman" w:cs="Times New Roman"/>
          <w:color w:val="000000"/>
          <w:sz w:val="24"/>
          <w:szCs w:val="24"/>
        </w:rPr>
        <w:t> </w:t>
      </w:r>
      <w:r w:rsidR="008B5B15" w:rsidRPr="00266F2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66F22" w:rsidRPr="00266F22">
        <w:rPr>
          <w:rFonts w:hAnsi="Times New Roman" w:cs="Times New Roman"/>
          <w:color w:val="000000"/>
          <w:sz w:val="24"/>
          <w:szCs w:val="24"/>
          <w:lang w:val="ru-RU"/>
        </w:rPr>
        <w:t xml:space="preserve"> (0,4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%);</w:t>
      </w:r>
    </w:p>
    <w:p w:rsidR="00784F4A" w:rsidRPr="00266F22" w:rsidRDefault="00784F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глухие и слабослышащие –</w:t>
      </w:r>
      <w:r w:rsidR="00D71E63" w:rsidRPr="00266F22">
        <w:rPr>
          <w:rFonts w:hAnsi="Times New Roman" w:cs="Times New Roman"/>
          <w:color w:val="000000"/>
          <w:sz w:val="24"/>
          <w:szCs w:val="24"/>
          <w:lang w:val="ru-RU"/>
        </w:rPr>
        <w:t xml:space="preserve"> 1 (0,1%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84F4A" w:rsidRPr="00266F22" w:rsidRDefault="00784F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слабовидящие и слепые – 1 (</w:t>
      </w:r>
      <w:r w:rsidR="00D71E63" w:rsidRPr="00266F22">
        <w:rPr>
          <w:rFonts w:hAnsi="Times New Roman" w:cs="Times New Roman"/>
          <w:color w:val="000000"/>
          <w:sz w:val="24"/>
          <w:szCs w:val="24"/>
          <w:lang w:val="ru-RU"/>
        </w:rPr>
        <w:t>0,1%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84F4A" w:rsidRPr="00266F22" w:rsidRDefault="00D71E6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</w:t>
      </w:r>
      <w:r w:rsidR="008B5B15" w:rsidRPr="00266F2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266F22" w:rsidRPr="00266F22">
        <w:rPr>
          <w:rFonts w:hAnsi="Times New Roman" w:cs="Times New Roman"/>
          <w:color w:val="000000"/>
          <w:sz w:val="24"/>
          <w:szCs w:val="24"/>
          <w:lang w:val="ru-RU"/>
        </w:rPr>
        <w:t xml:space="preserve"> (0,4</w:t>
      </w:r>
      <w:r w:rsidR="007F3E96" w:rsidRPr="00266F2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94A6E" w:rsidRDefault="00794A6E" w:rsidP="004A394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8B5B15" w:rsidRPr="00C92217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образования</w:t>
      </w:r>
    </w:p>
    <w:p w:rsidR="008B5B15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 (вариант 2)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образования</w:t>
      </w:r>
    </w:p>
    <w:p w:rsidR="008B5B15" w:rsidRPr="00C92217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  (вариант 8.3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)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8B5B15" w:rsidRPr="00C92217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Pr="00C92217">
        <w:rPr>
          <w:rFonts w:ascii="Times New Roman" w:hAnsi="Times New Roman" w:cs="Times New Roman"/>
          <w:sz w:val="24"/>
          <w:szCs w:val="24"/>
          <w:lang w:val="ru-RU"/>
        </w:rPr>
        <w:t>для слабослышащих и позднооглохших обучающихся (вариант 2.3) 1 обучающийся;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8B5B15" w:rsidRPr="00C92217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Pr="00C92217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с </w:t>
      </w:r>
      <w:proofErr w:type="gramStart"/>
      <w:r w:rsidRPr="00C92217">
        <w:rPr>
          <w:rFonts w:ascii="Times New Roman" w:hAnsi="Times New Roman" w:cs="Times New Roman"/>
          <w:sz w:val="24"/>
          <w:szCs w:val="24"/>
          <w:lang w:val="ru-RU"/>
        </w:rPr>
        <w:t>НОДА  (</w:t>
      </w:r>
      <w:proofErr w:type="gramEnd"/>
      <w:r w:rsidRPr="00C92217">
        <w:rPr>
          <w:rFonts w:ascii="Times New Roman" w:hAnsi="Times New Roman" w:cs="Times New Roman"/>
          <w:sz w:val="24"/>
          <w:szCs w:val="24"/>
          <w:lang w:val="ru-RU"/>
        </w:rPr>
        <w:t>вариант 2.3) – 1 обучающийся;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8B5B15" w:rsidRPr="00C92217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нарушениями речи (вариант 5.1)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5 обучающихся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8B5B15" w:rsidRPr="00C92217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задержкой психического развития (вариант7.1)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 обучающийся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B5B15" w:rsidRPr="00C92217" w:rsidRDefault="008B5B15" w:rsidP="008B5B15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794A6E" w:rsidRPr="008B5B15" w:rsidRDefault="008B5B15" w:rsidP="008B5B15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задержкой психического развития (вариант 7.2)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 обучающийся.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ОВЗ. Отдельные классы</w:t>
      </w:r>
      <w:r w:rsidR="0006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с ОВЗ скомплектованы в зависимости от категории обучающихся, </w:t>
      </w:r>
      <w:proofErr w:type="gram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proofErr w:type="gram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адаптированных основных образовательных программ и СанПиН:</w:t>
      </w:r>
    </w:p>
    <w:p w:rsidR="00FE7828" w:rsidRPr="00622ED5" w:rsidRDefault="00622ED5" w:rsidP="00060A9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отдельные классы для детей с умственной отсталостью;</w:t>
      </w:r>
    </w:p>
    <w:p w:rsidR="00FE7828" w:rsidRPr="00622ED5" w:rsidRDefault="00622ED5" w:rsidP="00060A9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общеобразовательные классы, где ребенок с ОВЗ обучается совместно с обучающимися без ограничений возможностей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здоровья по индивидуальной адаптированной образовательной программе. 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2021" w:rsidRPr="00622ED5" w:rsidRDefault="00642021" w:rsidP="00642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42021" w:rsidRPr="00BE1418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r w:rsidRPr="00BE1418">
        <w:rPr>
          <w:rFonts w:hAnsi="Times New Roman" w:cs="Times New Roman"/>
          <w:color w:val="000000"/>
          <w:sz w:val="24"/>
          <w:szCs w:val="24"/>
          <w:lang w:val="ru-RU"/>
        </w:rPr>
        <w:t>Структура программ внеурочной деятельности в соответствии с ФГОС включает:</w:t>
      </w:r>
    </w:p>
    <w:p w:rsidR="00642021" w:rsidRPr="00A159D7" w:rsidRDefault="00642021" w:rsidP="0064202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642021" w:rsidRPr="00A159D7" w:rsidRDefault="00642021" w:rsidP="0064202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642021" w:rsidRDefault="00642021" w:rsidP="00642021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программы по внеурочной деятельности имеют аннотации и размещены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внеурочной деятельности включают: кружки, секции, летний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пришкольный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лагерь.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реализовывались в дистанционном формате:</w:t>
      </w:r>
    </w:p>
    <w:p w:rsidR="00642021" w:rsidRPr="00A159D7" w:rsidRDefault="00642021" w:rsidP="0064202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642021" w:rsidRPr="00A159D7" w:rsidRDefault="00642021" w:rsidP="0064202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642021" w:rsidRPr="00A159D7" w:rsidRDefault="00642021" w:rsidP="00642021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642021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внеурочной деятельности проводились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очном 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 учетом эпидемиологической обстановки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Со второй четверти –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удалось сохранить контингент учеников.</w:t>
      </w:r>
    </w:p>
    <w:p w:rsidR="00642021" w:rsidRPr="00A159D7" w:rsidRDefault="00642021" w:rsidP="00642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22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 xml:space="preserve">2019/20 учебного года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коле осуществляется по следующим направлениям:</w:t>
      </w:r>
    </w:p>
    <w:p w:rsidR="00642021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021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021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 нравственное;</w:t>
      </w:r>
    </w:p>
    <w:p w:rsidR="00642021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021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021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021" w:rsidRPr="00A159D7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профилактика безнадзорности и правонарушений, социально – опасных явлений;</w:t>
      </w:r>
    </w:p>
    <w:p w:rsidR="00642021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021" w:rsidRPr="00367C7A" w:rsidRDefault="00642021" w:rsidP="0064202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021" w:rsidRDefault="00642021" w:rsidP="0064202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642021" w:rsidRPr="00367C7A" w:rsidRDefault="00642021" w:rsidP="0064202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>тематические классные часы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посвящённые Дню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Косманавтики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Дню Победы </w:t>
      </w: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>(дистанционно);</w:t>
      </w:r>
    </w:p>
    <w:p w:rsidR="00642021" w:rsidRPr="00A159D7" w:rsidRDefault="00642021" w:rsidP="0064202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проектах, акциях РДШ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: конкурсы рисунков, фотоконкурсы, конкурс чтецов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посвященные ВОВ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(дистанционно);</w:t>
      </w:r>
    </w:p>
    <w:p w:rsidR="00642021" w:rsidRPr="00A159D7" w:rsidRDefault="00642021" w:rsidP="0064202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642021" w:rsidRPr="00A159D7" w:rsidRDefault="00642021" w:rsidP="0064202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642021" w:rsidRPr="00A159D7" w:rsidRDefault="00642021" w:rsidP="0064202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642021" w:rsidRDefault="00642021" w:rsidP="00642021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На начало 2020/21 учебного года в Школе 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2 общеобразовательных класса. Классными руководителями 1–11-х классов составлены годовые планы воспитательной работы с классами 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 воспитания школы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сентября проводились классными руководителями в своих классах. 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программы дополнительного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ЮнАрмия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Казачий класс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реализовывались в дистанционном формате:</w:t>
      </w:r>
    </w:p>
    <w:p w:rsidR="00642021" w:rsidRPr="00A159D7" w:rsidRDefault="00642021" w:rsidP="0064202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ДО, в рабочие программы курсов и скорректировано КТП;</w:t>
      </w:r>
    </w:p>
    <w:p w:rsidR="00642021" w:rsidRPr="00A159D7" w:rsidRDefault="00642021" w:rsidP="0064202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сформировано расписание занятий на каждый учебный день в соответствии с образовательной программой и программами дополнительного образования,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предусматривая дифференциацию по классам и время проведения занятия не более 30 минут;</w:t>
      </w:r>
    </w:p>
    <w:p w:rsidR="00642021" w:rsidRPr="00A159D7" w:rsidRDefault="00642021" w:rsidP="00642021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дистанционном-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очном формате. Со второй четверти –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очном формате.</w:t>
      </w:r>
    </w:p>
    <w:p w:rsidR="00642021" w:rsidRPr="00A159D7" w:rsidRDefault="00642021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учеников.</w:t>
      </w: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159D7" w:rsidRPr="00A159D7" w:rsidRDefault="00A159D7" w:rsidP="004A39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A159D7" w:rsidRPr="00622ED5" w:rsidRDefault="00A159D7" w:rsidP="004A39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FE7828" w:rsidRPr="00A159D7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</w:t>
      </w:r>
      <w:r w:rsid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6022"/>
        <w:gridCol w:w="2835"/>
      </w:tblGrid>
      <w:tr w:rsidR="00A159D7" w:rsidTr="00A159D7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159D7" w:rsidTr="00A159D7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622ED5" w:rsidRDefault="00A1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 – на конец 2020 года), 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266F22" w:rsidRDefault="00266F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927</w:t>
            </w:r>
            <w:r w:rsidRPr="0026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266F22" w:rsidRDefault="00266F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26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266F22" w:rsidRDefault="00266F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266F22" w:rsidRDefault="00266F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A159D7" w:rsidRPr="006D4626" w:rsidTr="00A159D7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622ED5" w:rsidRDefault="00A1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622ED5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622ED5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159D7" w:rsidTr="00A159D7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159D7" w:rsidRPr="006D4626" w:rsidTr="00A159D7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622ED5" w:rsidRDefault="00A15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622ED5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622ED5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4A3946" w:rsidRDefault="009D1EB2" w:rsidP="00266F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9D1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159D7" w:rsidTr="00A159D7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4A3946" w:rsidRDefault="00266F22" w:rsidP="00266F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26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FE7828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A159D7" w:rsidRPr="004A3946" w:rsidRDefault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присутствует профильное обучение. </w:t>
      </w:r>
      <w:r w:rsidRPr="004A3946">
        <w:rPr>
          <w:rFonts w:hAnsi="Times New Roman" w:cs="Times New Roman"/>
          <w:color w:val="000000"/>
          <w:sz w:val="24"/>
          <w:szCs w:val="24"/>
          <w:lang w:val="ru-RU"/>
        </w:rPr>
        <w:t>Углубленного обучения нет.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B5B15" w:rsidRDefault="00642021" w:rsidP="008B5B1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6</w:t>
      </w:r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p w:rsidR="008B5B15" w:rsidRPr="006322C6" w:rsidRDefault="008B5B15" w:rsidP="008B5B1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51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776"/>
        <w:gridCol w:w="805"/>
        <w:gridCol w:w="836"/>
        <w:gridCol w:w="805"/>
        <w:gridCol w:w="836"/>
        <w:gridCol w:w="888"/>
        <w:gridCol w:w="536"/>
        <w:gridCol w:w="1417"/>
        <w:gridCol w:w="536"/>
      </w:tblGrid>
      <w:tr w:rsidR="008B5B15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24" w:type="dxa"/>
            <w:gridSpan w:val="2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53" w:type="dxa"/>
            <w:gridSpan w:val="2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B5B15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B5B15" w:rsidRPr="006322C6" w:rsidRDefault="008B5B15" w:rsidP="008B5B1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8B5B15" w:rsidRPr="006322C6" w:rsidRDefault="008B5B15" w:rsidP="008B5B1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3" w:type="dxa"/>
            <w:gridSpan w:val="2"/>
          </w:tcPr>
          <w:p w:rsidR="008B5B15" w:rsidRPr="006322C6" w:rsidRDefault="008B5B15" w:rsidP="008B5B1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8B5B15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5B15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37,8%</w:t>
            </w:r>
          </w:p>
        </w:tc>
        <w:tc>
          <w:tcPr>
            <w:tcW w:w="805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22,6%</w:t>
            </w:r>
          </w:p>
        </w:tc>
        <w:tc>
          <w:tcPr>
            <w:tcW w:w="888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8B5B15" w:rsidRPr="006322C6" w:rsidTr="008B5B15">
        <w:trPr>
          <w:jc w:val="center"/>
        </w:trPr>
        <w:tc>
          <w:tcPr>
            <w:tcW w:w="977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888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77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8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41,8%</w:t>
            </w:r>
          </w:p>
        </w:tc>
        <w:tc>
          <w:tcPr>
            <w:tcW w:w="805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17%</w:t>
            </w:r>
          </w:p>
        </w:tc>
        <w:tc>
          <w:tcPr>
            <w:tcW w:w="888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8B5B15" w:rsidRPr="006322C6" w:rsidTr="008B5B15">
        <w:trPr>
          <w:jc w:val="center"/>
        </w:trPr>
        <w:tc>
          <w:tcPr>
            <w:tcW w:w="977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888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77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39%</w:t>
            </w:r>
          </w:p>
        </w:tc>
        <w:tc>
          <w:tcPr>
            <w:tcW w:w="805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16,6%</w:t>
            </w:r>
          </w:p>
        </w:tc>
        <w:tc>
          <w:tcPr>
            <w:tcW w:w="888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8B5B15" w:rsidRPr="006322C6" w:rsidTr="008B5B15">
        <w:trPr>
          <w:jc w:val="center"/>
        </w:trPr>
        <w:tc>
          <w:tcPr>
            <w:tcW w:w="977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</w:p>
        </w:tc>
        <w:tc>
          <w:tcPr>
            <w:tcW w:w="888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</w:p>
        </w:tc>
        <w:tc>
          <w:tcPr>
            <w:tcW w:w="77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8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39,8%</w:t>
            </w:r>
          </w:p>
        </w:tc>
        <w:tc>
          <w:tcPr>
            <w:tcW w:w="805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8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18,8%</w:t>
            </w:r>
          </w:p>
        </w:tc>
        <w:tc>
          <w:tcPr>
            <w:tcW w:w="888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8B5B15" w:rsidRPr="006322C6" w:rsidRDefault="008B5B15" w:rsidP="008B5B1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8B5B15" w:rsidRDefault="008B5B15" w:rsidP="008B5B1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5B15" w:rsidRDefault="008B5B15" w:rsidP="008B5B1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году, то можно отметить, что процент учащихся, окончивших на «4» и «5», снизился на 0,8 процента (в 2019 был 40,6 %), процент учащихся, окончивших на «5», вырос на 3,6 процента (в 2019 – 15%).</w:t>
      </w:r>
    </w:p>
    <w:p w:rsidR="006322C6" w:rsidRP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A159D7">
        <w:rPr>
          <w:rFonts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47,7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83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39,6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83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38,8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14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83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83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88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7E41B4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445</w:t>
            </w:r>
          </w:p>
        </w:tc>
        <w:tc>
          <w:tcPr>
            <w:tcW w:w="888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445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38,9</w:t>
            </w:r>
          </w:p>
        </w:tc>
        <w:tc>
          <w:tcPr>
            <w:tcW w:w="805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83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888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541B82" w:rsidRPr="006322C6" w:rsidRDefault="002E3AF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E7828" w:rsidRPr="00622ED5" w:rsidRDefault="00622ED5" w:rsidP="00FD6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4,4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34,5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увеличился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3,4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4,4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060A96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A159D7">
        <w:rPr>
          <w:rFonts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788"/>
        <w:gridCol w:w="985"/>
        <w:gridCol w:w="745"/>
        <w:gridCol w:w="636"/>
        <w:gridCol w:w="825"/>
        <w:gridCol w:w="636"/>
        <w:gridCol w:w="825"/>
        <w:gridCol w:w="636"/>
        <w:gridCol w:w="745"/>
        <w:gridCol w:w="434"/>
        <w:gridCol w:w="745"/>
        <w:gridCol w:w="416"/>
        <w:gridCol w:w="745"/>
        <w:gridCol w:w="516"/>
      </w:tblGrid>
      <w:tr w:rsidR="00E813D4" w:rsidTr="0084117B">
        <w:trPr>
          <w:trHeight w:val="117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44" w:type="dxa"/>
            <w:gridSpan w:val="2"/>
          </w:tcPr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71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150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248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4117B" w:rsidTr="0084117B">
        <w:trPr>
          <w:trHeight w:val="1967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117B" w:rsidTr="0084117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FD6CE9" w:rsidRDefault="007E41B4" w:rsidP="00C737D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37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29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96,8</w:t>
            </w:r>
          </w:p>
        </w:tc>
        <w:tc>
          <w:tcPr>
            <w:tcW w:w="815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815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9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1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4117B" w:rsidTr="0084117B">
        <w:tc>
          <w:tcPr>
            <w:tcW w:w="780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73" w:type="dxa"/>
          </w:tcPr>
          <w:p w:rsidR="00E813D4" w:rsidRPr="00C737D9" w:rsidRDefault="007E41B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37" w:type="dxa"/>
          </w:tcPr>
          <w:p w:rsidR="00E813D4" w:rsidRPr="00C737D9" w:rsidRDefault="007E41B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29" w:type="dxa"/>
          </w:tcPr>
          <w:p w:rsidR="00E813D4" w:rsidRPr="00C737D9" w:rsidRDefault="007E41B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5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10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815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9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20,6</w:t>
            </w:r>
          </w:p>
        </w:tc>
        <w:tc>
          <w:tcPr>
            <w:tcW w:w="737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1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4117B" w:rsidTr="0084117B">
        <w:tc>
          <w:tcPr>
            <w:tcW w:w="780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73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737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29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98,4</w:t>
            </w:r>
          </w:p>
        </w:tc>
        <w:tc>
          <w:tcPr>
            <w:tcW w:w="815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710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68,8</w:t>
            </w:r>
          </w:p>
        </w:tc>
        <w:tc>
          <w:tcPr>
            <w:tcW w:w="815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9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9,8</w:t>
            </w:r>
          </w:p>
        </w:tc>
        <w:tc>
          <w:tcPr>
            <w:tcW w:w="737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1" w:type="dxa"/>
          </w:tcPr>
          <w:p w:rsidR="00E813D4" w:rsidRPr="00C737D9" w:rsidRDefault="0084117B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1,6</w:t>
            </w:r>
          </w:p>
        </w:tc>
      </w:tr>
    </w:tbl>
    <w:p w:rsidR="00E813D4" w:rsidRPr="00060A96" w:rsidRDefault="00E813D4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813D4" w:rsidRDefault="00622ED5" w:rsidP="004A39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не изменилось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(в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которые окончили 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«4» и «5», было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68,7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>так же практически не изменился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(в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3D333C" w:rsidRPr="003D333C" w:rsidRDefault="003D333C" w:rsidP="003D33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A159D7" w:rsidRPr="00A159D7" w:rsidRDefault="00A159D7" w:rsidP="004A39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A159D7" w:rsidRPr="00A159D7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599"/>
        <w:gridCol w:w="2693"/>
      </w:tblGrid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4A3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159D7" w:rsidTr="00E6390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A159D7" w:rsidRPr="00A159D7" w:rsidRDefault="00A159D7" w:rsidP="00E639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№ 1897.</w:t>
      </w:r>
    </w:p>
    <w:p w:rsidR="00A159D7" w:rsidRPr="00A159D7" w:rsidRDefault="00A159D7" w:rsidP="00E639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A159D7" w:rsidRDefault="00A159D7" w:rsidP="00E639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A159D7" w:rsidRPr="00A159D7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7"/>
        <w:gridCol w:w="659"/>
        <w:gridCol w:w="578"/>
        <w:gridCol w:w="659"/>
        <w:gridCol w:w="578"/>
        <w:gridCol w:w="659"/>
        <w:gridCol w:w="674"/>
      </w:tblGrid>
      <w:tr w:rsidR="00A159D7" w:rsidTr="004A3946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A159D7" w:rsidTr="004A3946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Default="00A159D7" w:rsidP="004A3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159D7" w:rsidTr="004A3946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9-х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E6390E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159D7" w:rsidTr="004A3946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E6390E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159D7" w:rsidTr="004A3946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E6390E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E6390E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59D7" w:rsidTr="004A3946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A159D7" w:rsidTr="004A3946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656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159D7" w:rsidTr="004A3946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A159D7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9D7" w:rsidTr="004A3946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59D7" w:rsidRPr="00A159D7" w:rsidRDefault="00A159D7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C06656" w:rsidRDefault="00C06656" w:rsidP="004A3946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E6390E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</w:tbl>
    <w:p w:rsidR="00A159D7" w:rsidRPr="00A159D7" w:rsidRDefault="00A159D7" w:rsidP="004A39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№ 295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A159D7" w:rsidRPr="00A159D7" w:rsidRDefault="00A159D7" w:rsidP="004A39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A159D7" w:rsidRPr="00A159D7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A159D7" w:rsidRPr="00A159D7" w:rsidRDefault="00A159D7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A159D7" w:rsidRPr="00A159D7" w:rsidRDefault="00A159D7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 w:rsidR="00C06656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получили «зачет».</w:t>
      </w:r>
    </w:p>
    <w:p w:rsidR="00A159D7" w:rsidRPr="00A159D7" w:rsidRDefault="00A159D7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</w:t>
      </w:r>
      <w:r w:rsidR="00C06656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 w:rsidR="00C06656">
        <w:rPr>
          <w:rFonts w:hAnsi="Times New Roman" w:cs="Times New Roman"/>
          <w:color w:val="000000"/>
          <w:sz w:val="24"/>
          <w:szCs w:val="24"/>
          <w:lang w:val="ru-RU"/>
        </w:rPr>
        <w:t xml:space="preserve"> 13,8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выпускников.</w:t>
      </w:r>
    </w:p>
    <w:p w:rsidR="00A159D7" w:rsidRPr="00A159D7" w:rsidRDefault="00A159D7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A159D7" w:rsidRPr="00A159D7" w:rsidRDefault="00A159D7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</w:t>
      </w:r>
      <w:r w:rsidR="00C06656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C06656">
        <w:rPr>
          <w:rFonts w:hAnsi="Times New Roman" w:cs="Times New Roman"/>
          <w:color w:val="000000"/>
          <w:sz w:val="24"/>
          <w:szCs w:val="24"/>
          <w:lang w:val="ru-RU"/>
        </w:rPr>
        <w:t xml:space="preserve"> (79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A159D7" w:rsidRPr="00A159D7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Выбор предметов для сдачи ЕГЭ</w:t>
      </w:r>
    </w:p>
    <w:tbl>
      <w:tblPr>
        <w:tblW w:w="75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0"/>
        <w:gridCol w:w="1541"/>
        <w:gridCol w:w="1453"/>
        <w:gridCol w:w="1590"/>
      </w:tblGrid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2D58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65,5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06656" w:rsidTr="00C06656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C06656" w:rsidP="004A39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56" w:rsidRPr="002D5876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10,3</w:t>
            </w:r>
          </w:p>
        </w:tc>
      </w:tr>
    </w:tbl>
    <w:p w:rsidR="00A159D7" w:rsidRPr="00A159D7" w:rsidRDefault="00A159D7" w:rsidP="00A159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A159D7" w:rsidRDefault="00A159D7" w:rsidP="00A159D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="00642021">
        <w:rPr>
          <w:rFonts w:hAnsi="Times New Roman" w:cs="Times New Roman"/>
          <w:b/>
          <w:bCs/>
          <w:color w:val="000000"/>
          <w:sz w:val="24"/>
          <w:szCs w:val="24"/>
        </w:rPr>
        <w:t xml:space="preserve"> 12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медалистов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1"/>
        <w:gridCol w:w="1562"/>
        <w:gridCol w:w="1562"/>
        <w:gridCol w:w="1562"/>
        <w:gridCol w:w="1562"/>
        <w:gridCol w:w="1565"/>
      </w:tblGrid>
      <w:tr w:rsidR="00A159D7" w:rsidTr="004A3946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A159D7" w:rsidTr="004A3946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159D7" w:rsidTr="004A3946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2D6A35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2D6A35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2D6A35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2D5876" w:rsidP="004A39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A159D7" w:rsidRPr="00A159D7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Получили медаль «За особые успехи в учении» в 2019–2020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999"/>
        <w:gridCol w:w="1677"/>
        <w:gridCol w:w="3543"/>
      </w:tblGrid>
      <w:tr w:rsidR="00A159D7" w:rsidTr="00F624C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159D7" w:rsidTr="00F624C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F624C0" w:rsidRDefault="00F624C0" w:rsidP="004A394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Гарипова Алина </w:t>
            </w:r>
            <w:proofErr w:type="spellStart"/>
            <w:r>
              <w:rPr>
                <w:lang w:val="ru-RU"/>
              </w:rPr>
              <w:t>Реваленвна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F624C0" w:rsidRDefault="00F624C0" w:rsidP="004A39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Терлеева</w:t>
            </w:r>
            <w:proofErr w:type="spellEnd"/>
            <w:r>
              <w:rPr>
                <w:lang w:val="ru-RU"/>
              </w:rPr>
              <w:t xml:space="preserve"> Зоя Александровна</w:t>
            </w:r>
          </w:p>
        </w:tc>
      </w:tr>
      <w:tr w:rsidR="00A159D7" w:rsidTr="00F624C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F624C0" w:rsidRDefault="00F624C0" w:rsidP="004A3946">
            <w:pPr>
              <w:rPr>
                <w:lang w:val="ru-RU"/>
              </w:rPr>
            </w:pPr>
            <w:r>
              <w:rPr>
                <w:lang w:val="ru-RU"/>
              </w:rPr>
              <w:t>Долгих Анастасия Олеговна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4A3946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F624C0" w:rsidRDefault="00F624C0" w:rsidP="004A39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Марганова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Альфинур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Исламовна</w:t>
            </w:r>
            <w:proofErr w:type="spellEnd"/>
          </w:p>
        </w:tc>
      </w:tr>
      <w:tr w:rsidR="00A159D7" w:rsidTr="00F624C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2D6A35" w:rsidP="004A394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F624C0" w:rsidRDefault="00F624C0" w:rsidP="004A3946">
            <w:pPr>
              <w:rPr>
                <w:lang w:val="ru-RU"/>
              </w:rPr>
            </w:pPr>
            <w:r>
              <w:rPr>
                <w:lang w:val="ru-RU"/>
              </w:rPr>
              <w:t>Куликова Елена Владимировна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F624C0" w:rsidP="004A3946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F624C0" w:rsidP="004A3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Марганова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Альфинур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Исламовна</w:t>
            </w:r>
            <w:proofErr w:type="spellEnd"/>
          </w:p>
        </w:tc>
      </w:tr>
      <w:tr w:rsidR="002D6A35" w:rsidTr="00F624C0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A35" w:rsidRPr="002D6A35" w:rsidRDefault="002D6A35" w:rsidP="004A39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A35" w:rsidRPr="00F624C0" w:rsidRDefault="00F624C0" w:rsidP="004A39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Марганова</w:t>
            </w:r>
            <w:proofErr w:type="spellEnd"/>
            <w:r>
              <w:rPr>
                <w:lang w:val="ru-RU"/>
              </w:rPr>
              <w:t xml:space="preserve"> Лиана </w:t>
            </w:r>
            <w:proofErr w:type="spellStart"/>
            <w:r>
              <w:rPr>
                <w:lang w:val="ru-RU"/>
              </w:rPr>
              <w:t>Рамилевна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A35" w:rsidRDefault="00F624C0" w:rsidP="004A3946">
            <w:r>
              <w:rPr>
                <w:rFonts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A35" w:rsidRDefault="00F624C0" w:rsidP="004A39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Марганова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Альфинур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Исламовна</w:t>
            </w:r>
            <w:proofErr w:type="spellEnd"/>
          </w:p>
        </w:tc>
      </w:tr>
    </w:tbl>
    <w:p w:rsidR="00A159D7" w:rsidRPr="002D6A35" w:rsidRDefault="00A159D7" w:rsidP="00A159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6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A159D7" w:rsidRPr="00642021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  <w:r w:rsidR="00F624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24C0" w:rsidRPr="00F624C0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 w:rsidR="00F624C0">
        <w:rPr>
          <w:rFonts w:hAnsi="Times New Roman" w:cs="Times New Roman"/>
          <w:color w:val="000000"/>
          <w:sz w:val="24"/>
          <w:szCs w:val="24"/>
        </w:rPr>
        <w:t> </w:t>
      </w:r>
      <w:r w:rsidR="00F624C0" w:rsidRPr="00642021">
        <w:rPr>
          <w:rFonts w:hAnsi="Times New Roman"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F624C0" w:rsidRPr="00622ED5" w:rsidRDefault="00F624C0" w:rsidP="00F62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сдачи ЕГЭ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(русский язык и математика профильного уровня)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F624C0" w:rsidTr="006F017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4C0" w:rsidRDefault="00F624C0" w:rsidP="006F0179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F624C0" w:rsidTr="006F017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775D0C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60,25</w:t>
            </w:r>
          </w:p>
        </w:tc>
      </w:tr>
      <w:tr w:rsidR="00F624C0" w:rsidTr="006F017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4C0" w:rsidRPr="00FD2188" w:rsidRDefault="00F624C0" w:rsidP="006F0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42,3</w:t>
            </w:r>
          </w:p>
        </w:tc>
      </w:tr>
    </w:tbl>
    <w:p w:rsidR="00F624C0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 100 процентов</w:t>
      </w:r>
      <w:r w:rsidR="00F624C0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языку, 84 процента по математике профильного уровня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, средний балл </w:t>
      </w:r>
      <w:r w:rsidR="00F624C0">
        <w:rPr>
          <w:rFonts w:hAnsi="Times New Roman" w:cs="Times New Roman"/>
          <w:color w:val="000000"/>
          <w:sz w:val="24"/>
          <w:szCs w:val="24"/>
          <w:lang w:val="ru-RU"/>
        </w:rPr>
        <w:t>остался на уровне прошлого года.</w:t>
      </w:r>
    </w:p>
    <w:p w:rsidR="00A159D7" w:rsidRDefault="00A159D7" w:rsidP="00A159D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32260" w:rsidRDefault="00A32260" w:rsidP="00A3226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Повысился средний балл по географии, информатике и ИКТ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 (профильный 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осталось на прежнем уровне.</w:t>
      </w:r>
    </w:p>
    <w:p w:rsidR="00A32260" w:rsidRDefault="00A32260" w:rsidP="00A3226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Снизился средний балл по химии, биологии,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физике.</w:t>
      </w:r>
    </w:p>
    <w:p w:rsidR="00A32260" w:rsidRPr="00BF608B" w:rsidRDefault="00A32260" w:rsidP="00A3226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 xml:space="preserve">Набрали ниже минимального количества баллов: по обществознанию - 35,7%, по математике (профильный </w:t>
      </w:r>
      <w:proofErr w:type="gramStart"/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уровень)  -</w:t>
      </w:r>
      <w:proofErr w:type="gramEnd"/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 xml:space="preserve"> 15,7%, по физике – 50%, по химии 100%. </w:t>
      </w:r>
    </w:p>
    <w:p w:rsidR="00A159D7" w:rsidRPr="00A32260" w:rsidRDefault="00F624C0" w:rsidP="00A32260">
      <w:pPr>
        <w:pStyle w:val="a8"/>
        <w:numPr>
          <w:ilvl w:val="0"/>
          <w:numId w:val="33"/>
        </w:numPr>
        <w:ind w:right="180"/>
        <w:rPr>
          <w:rFonts w:hAnsi="Times New Roman"/>
          <w:color w:val="000000"/>
          <w:sz w:val="24"/>
          <w:szCs w:val="24"/>
        </w:rPr>
      </w:pPr>
      <w:r w:rsidRPr="00A32260">
        <w:rPr>
          <w:rFonts w:hAnsi="Times New Roman"/>
          <w:color w:val="000000"/>
          <w:sz w:val="24"/>
          <w:szCs w:val="24"/>
        </w:rPr>
        <w:t>Четыре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выпускников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награждены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медалью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«За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особые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успехи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в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учении»</w:t>
      </w:r>
      <w:r w:rsidRPr="00A32260">
        <w:rPr>
          <w:rFonts w:hAnsi="Times New Roman"/>
          <w:color w:val="000000"/>
          <w:sz w:val="24"/>
          <w:szCs w:val="24"/>
        </w:rPr>
        <w:t xml:space="preserve"> (13,7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% </w:t>
      </w:r>
      <w:r w:rsidR="00A159D7" w:rsidRPr="00A32260">
        <w:rPr>
          <w:rFonts w:hAnsi="Times New Roman"/>
          <w:color w:val="000000"/>
          <w:sz w:val="24"/>
          <w:szCs w:val="24"/>
        </w:rPr>
        <w:t>от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общего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числа</w:t>
      </w:r>
      <w:r w:rsidR="00A159D7" w:rsidRPr="00A32260">
        <w:rPr>
          <w:rFonts w:hAnsi="Times New Roman"/>
          <w:color w:val="000000"/>
          <w:sz w:val="24"/>
          <w:szCs w:val="24"/>
        </w:rPr>
        <w:t xml:space="preserve"> </w:t>
      </w:r>
      <w:r w:rsidR="00A159D7" w:rsidRPr="00A32260">
        <w:rPr>
          <w:rFonts w:hAnsi="Times New Roman"/>
          <w:color w:val="000000"/>
          <w:sz w:val="24"/>
          <w:szCs w:val="24"/>
        </w:rPr>
        <w:t>выпускников</w:t>
      </w:r>
      <w:r w:rsidR="00A159D7" w:rsidRPr="00A32260">
        <w:rPr>
          <w:rFonts w:hAnsi="Times New Roman"/>
          <w:color w:val="000000"/>
          <w:sz w:val="24"/>
          <w:szCs w:val="24"/>
        </w:rPr>
        <w:t>).</w:t>
      </w:r>
    </w:p>
    <w:p w:rsidR="00A159D7" w:rsidRPr="00A159D7" w:rsidRDefault="00A159D7" w:rsidP="00A159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7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A159D7" w:rsidRPr="00A159D7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9D7" w:rsidRPr="00A159D7" w:rsidRDefault="00A159D7" w:rsidP="00A159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A159D7" w:rsidRPr="00A159D7" w:rsidRDefault="00A159D7" w:rsidP="00A322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A159D7" w:rsidRPr="00A159D7" w:rsidRDefault="00A159D7" w:rsidP="00A322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2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 были проведены</w:t>
      </w:r>
      <w:r w:rsidR="00A32260" w:rsidRP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распоряжением </w:t>
      </w:r>
      <w:proofErr w:type="spellStart"/>
      <w:r w:rsidR="00A3226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в 5-9 классах по материалам прошлого учебного года.</w:t>
      </w:r>
    </w:p>
    <w:p w:rsidR="00A159D7" w:rsidRPr="00775D0C" w:rsidRDefault="00A159D7" w:rsidP="006322C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260" w:rsidRPr="00642021" w:rsidRDefault="00642021" w:rsidP="0064202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75D0C"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Итоги </w:t>
      </w:r>
      <w:r w:rsidR="00A32260"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ВПР 2020 года в 5-х классах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1196"/>
        <w:gridCol w:w="1196"/>
        <w:gridCol w:w="1196"/>
        <w:gridCol w:w="1197"/>
        <w:gridCol w:w="1197"/>
        <w:gridCol w:w="1389"/>
      </w:tblGrid>
      <w:tr w:rsidR="00A32260" w:rsidRPr="00A32260" w:rsidTr="006F0179">
        <w:tc>
          <w:tcPr>
            <w:tcW w:w="392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32260" w:rsidRPr="00A32260" w:rsidRDefault="00A32260" w:rsidP="00A3226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D0C" w:rsidRPr="00642021" w:rsidRDefault="00642021" w:rsidP="0064202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32260"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</w:t>
      </w:r>
      <w:r w:rsidR="00775D0C"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6-х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1899"/>
        <w:gridCol w:w="1179"/>
        <w:gridCol w:w="1171"/>
        <w:gridCol w:w="1171"/>
        <w:gridCol w:w="1172"/>
        <w:gridCol w:w="1172"/>
        <w:gridCol w:w="1195"/>
      </w:tblGrid>
      <w:tr w:rsidR="00A32260" w:rsidRPr="00A32260" w:rsidTr="006F0179">
        <w:tc>
          <w:tcPr>
            <w:tcW w:w="392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6322C6" w:rsidRPr="00775D0C" w:rsidRDefault="006322C6" w:rsidP="006322C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5D0C" w:rsidRPr="00642021" w:rsidRDefault="00642021" w:rsidP="0064202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32260"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</w:t>
      </w:r>
      <w:r w:rsidR="00775D0C"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7-х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1941"/>
        <w:gridCol w:w="1172"/>
        <w:gridCol w:w="1163"/>
        <w:gridCol w:w="1163"/>
        <w:gridCol w:w="1164"/>
        <w:gridCol w:w="1164"/>
        <w:gridCol w:w="1195"/>
      </w:tblGrid>
      <w:tr w:rsidR="00A32260" w:rsidRPr="00A32260" w:rsidTr="006F0179">
        <w:tc>
          <w:tcPr>
            <w:tcW w:w="392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32260" w:rsidRDefault="00A32260" w:rsidP="00A322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32260" w:rsidRPr="00642021" w:rsidRDefault="00642021" w:rsidP="00642021">
      <w:pPr>
        <w:spacing w:after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32260" w:rsidRPr="00642021">
        <w:rPr>
          <w:rFonts w:eastAsia="Times New Roman" w:cstheme="minorHAnsi"/>
          <w:b/>
          <w:sz w:val="24"/>
          <w:szCs w:val="24"/>
          <w:lang w:val="ru-RU"/>
        </w:rPr>
        <w:t>Итоги ВПР 2020 года в 8-х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1899"/>
        <w:gridCol w:w="1179"/>
        <w:gridCol w:w="1171"/>
        <w:gridCol w:w="1171"/>
        <w:gridCol w:w="1172"/>
        <w:gridCol w:w="1172"/>
        <w:gridCol w:w="1195"/>
      </w:tblGrid>
      <w:tr w:rsidR="00A32260" w:rsidRPr="00A32260" w:rsidTr="006F0179">
        <w:tc>
          <w:tcPr>
            <w:tcW w:w="392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A32260" w:rsidRPr="00A32260" w:rsidTr="006F0179">
        <w:tc>
          <w:tcPr>
            <w:tcW w:w="392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8-е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10,5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Английский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</w:tr>
    </w:tbl>
    <w:p w:rsidR="00A32260" w:rsidRPr="00A32260" w:rsidRDefault="00A32260" w:rsidP="00A32260">
      <w:pPr>
        <w:spacing w:after="0"/>
        <w:ind w:firstLine="708"/>
        <w:jc w:val="center"/>
        <w:rPr>
          <w:rFonts w:eastAsia="Times New Roman" w:cstheme="minorHAnsi"/>
          <w:sz w:val="24"/>
          <w:szCs w:val="24"/>
          <w:lang w:val="ru-RU"/>
        </w:rPr>
      </w:pPr>
    </w:p>
    <w:p w:rsidR="00A32260" w:rsidRPr="00642021" w:rsidRDefault="00642021" w:rsidP="00642021">
      <w:pPr>
        <w:spacing w:after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32260" w:rsidRPr="00642021">
        <w:rPr>
          <w:rFonts w:eastAsia="Times New Roman" w:cstheme="minorHAnsi"/>
          <w:b/>
          <w:sz w:val="24"/>
          <w:szCs w:val="24"/>
          <w:lang w:val="ru-RU"/>
        </w:rPr>
        <w:t>Итоги ВПР 2020 года в 9-х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1941"/>
        <w:gridCol w:w="1172"/>
        <w:gridCol w:w="1163"/>
        <w:gridCol w:w="1163"/>
        <w:gridCol w:w="1164"/>
        <w:gridCol w:w="1164"/>
        <w:gridCol w:w="1195"/>
      </w:tblGrid>
      <w:tr w:rsidR="00A32260" w:rsidRPr="00A32260" w:rsidTr="006F0179">
        <w:tc>
          <w:tcPr>
            <w:tcW w:w="392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5,3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12,5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32260" w:rsidRPr="00A32260" w:rsidTr="006F0179">
        <w:tc>
          <w:tcPr>
            <w:tcW w:w="392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32260" w:rsidRPr="00A32260" w:rsidTr="006F0179">
        <w:tc>
          <w:tcPr>
            <w:tcW w:w="392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A32260" w:rsidRPr="00A32260" w:rsidRDefault="00A32260" w:rsidP="006F017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21</w:t>
            </w:r>
          </w:p>
        </w:tc>
      </w:tr>
    </w:tbl>
    <w:p w:rsidR="00775D0C" w:rsidRPr="00775D0C" w:rsidRDefault="00775D0C" w:rsidP="006322C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B39D2" w:rsidRDefault="00AB39D2" w:rsidP="00AB39D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9D2" w:rsidRDefault="00AB39D2" w:rsidP="00AB39D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9D2" w:rsidRPr="00AB39D2" w:rsidRDefault="00AB39D2" w:rsidP="00AB39D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 </w:t>
      </w:r>
    </w:p>
    <w:p w:rsidR="00AB39D2" w:rsidRPr="00AB39D2" w:rsidRDefault="00AB39D2" w:rsidP="00AB3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определены учебные предметы в параллелях, в которых качество знаний, показанных на ВПР является недостаточным;</w:t>
      </w:r>
    </w:p>
    <w:p w:rsidR="00AB39D2" w:rsidRPr="00AB39D2" w:rsidRDefault="00AB39D2" w:rsidP="00AB3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определены проверяемые умения, которыми не овладели обучающиеся: как базовые умения по ключевым темам программного материала, так и практические умения (работа с картой, таблицей, диаграммой; оценка реальных объектов; определение собственной позиции; использование применять географическое мышление на практике; оценка социальных событий и процессов).</w:t>
      </w:r>
    </w:p>
    <w:p w:rsidR="00775D0C" w:rsidRDefault="00775D0C" w:rsidP="00AB39D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</w:t>
      </w:r>
      <w:r w:rsidR="00637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воляют сделать вывод об удовлетворительном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освоении выпускниками уровня нач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ального общего образования ООО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75D0C" w:rsidRPr="003E31A8" w:rsidRDefault="00775D0C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B39D2" w:rsidRDefault="00AB39D2" w:rsidP="00AB39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B3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B39D2" w:rsidRPr="00A159D7" w:rsidRDefault="00AB39D2" w:rsidP="00AB39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AB39D2" w:rsidRPr="00A159D7" w:rsidRDefault="00AB39D2" w:rsidP="00AB39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2020 года, </w:t>
      </w:r>
      <w:proofErr w:type="spellStart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 2019/20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учебном году показали стабильно высокий объем участия.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участников Всероссийской олимпиады школьников выросло </w:t>
      </w:r>
      <w:proofErr w:type="gram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 75 процентов</w:t>
      </w:r>
      <w:proofErr w:type="gram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в 2018/19 году до 79 процентов в 2019/20 году.</w:t>
      </w:r>
    </w:p>
    <w:p w:rsidR="00AB39D2" w:rsidRPr="00A159D7" w:rsidRDefault="00AB39D2" w:rsidP="00AB39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(187 школьников, 87-победители и призёры),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(90 школьников, 15 призёры, 6-победители), региональный (6 школьников-участники)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AB39D2" w:rsidRDefault="00AB39D2" w:rsidP="00AB39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642021" w:rsidRPr="00A159D7" w:rsidRDefault="00642021" w:rsidP="00AB39D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Участие в олимпиадах и конкурсах</w:t>
      </w:r>
    </w:p>
    <w:tbl>
      <w:tblPr>
        <w:tblStyle w:val="a3"/>
        <w:tblW w:w="9845" w:type="dxa"/>
        <w:tblLook w:val="04A0" w:firstRow="1" w:lastRow="0" w:firstColumn="1" w:lastColumn="0" w:noHBand="0" w:noVBand="1"/>
      </w:tblPr>
      <w:tblGrid>
        <w:gridCol w:w="7083"/>
        <w:gridCol w:w="2762"/>
      </w:tblGrid>
      <w:tr w:rsidR="00AB39D2" w:rsidTr="006F0179">
        <w:tc>
          <w:tcPr>
            <w:tcW w:w="7083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AB39D2" w:rsidRPr="00954ABF" w:rsidTr="006F0179">
        <w:tc>
          <w:tcPr>
            <w:tcW w:w="7083" w:type="dxa"/>
          </w:tcPr>
          <w:p w:rsidR="00AB39D2" w:rsidRPr="00164462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«Менделеев» (ТГУ)</w:t>
            </w:r>
          </w:p>
        </w:tc>
        <w:tc>
          <w:tcPr>
            <w:tcW w:w="2762" w:type="dxa"/>
          </w:tcPr>
          <w:p w:rsidR="00AB39D2" w:rsidRPr="00954ABF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39D2" w:rsidTr="006F0179">
        <w:tc>
          <w:tcPr>
            <w:tcW w:w="7083" w:type="dxa"/>
          </w:tcPr>
          <w:p w:rsidR="00AB39D2" w:rsidRPr="00132E9E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Заочный этап</w:t>
            </w:r>
          </w:p>
        </w:tc>
        <w:tc>
          <w:tcPr>
            <w:tcW w:w="2762" w:type="dxa"/>
          </w:tcPr>
          <w:p w:rsidR="00AB39D2" w:rsidRPr="00540868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AB39D2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Очный этап</w:t>
            </w:r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B39D2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Юниор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</w:rPr>
            </w:pPr>
          </w:p>
        </w:tc>
      </w:tr>
      <w:tr w:rsidR="00AB39D2" w:rsidRPr="006018FC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AB39D2" w:rsidRPr="006018FC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AB39D2" w:rsidRPr="00D87E11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AB39D2" w:rsidRPr="00D87E11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B39D2" w:rsidRPr="006D4626" w:rsidTr="006F0179">
        <w:tc>
          <w:tcPr>
            <w:tcW w:w="7083" w:type="dxa"/>
          </w:tcPr>
          <w:p w:rsidR="00AB39D2" w:rsidRPr="00164462" w:rsidRDefault="00AB39D2" w:rsidP="006F0179">
            <w:pPr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Конкурс юных чтецов «Живая классика»</w:t>
            </w:r>
          </w:p>
        </w:tc>
        <w:tc>
          <w:tcPr>
            <w:tcW w:w="2762" w:type="dxa"/>
          </w:tcPr>
          <w:p w:rsidR="00AB39D2" w:rsidRPr="0016446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39D2" w:rsidRPr="00846FC9" w:rsidTr="006F0179">
        <w:tc>
          <w:tcPr>
            <w:tcW w:w="7083" w:type="dxa"/>
          </w:tcPr>
          <w:p w:rsidR="00AB39D2" w:rsidRPr="00F30253" w:rsidRDefault="00AB39D2" w:rsidP="006F0179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762" w:type="dxa"/>
          </w:tcPr>
          <w:p w:rsidR="00AB39D2" w:rsidRPr="00846FC9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AB39D2" w:rsidRPr="00846FC9" w:rsidTr="006F0179">
        <w:tc>
          <w:tcPr>
            <w:tcW w:w="7083" w:type="dxa"/>
          </w:tcPr>
          <w:p w:rsidR="00AB39D2" w:rsidRPr="00F30253" w:rsidRDefault="00AB39D2" w:rsidP="006F0179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762" w:type="dxa"/>
          </w:tcPr>
          <w:p w:rsidR="00AB39D2" w:rsidRPr="00846FC9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B39D2" w:rsidRPr="00846FC9" w:rsidTr="006F0179">
        <w:tc>
          <w:tcPr>
            <w:tcW w:w="7083" w:type="dxa"/>
          </w:tcPr>
          <w:p w:rsidR="00AB39D2" w:rsidRPr="00F30253" w:rsidRDefault="00AB39D2" w:rsidP="006F0179">
            <w:pPr>
              <w:jc w:val="both"/>
              <w:rPr>
                <w:sz w:val="24"/>
                <w:szCs w:val="24"/>
              </w:rPr>
            </w:pPr>
            <w:r w:rsidRPr="00F30253">
              <w:rPr>
                <w:sz w:val="24"/>
                <w:szCs w:val="24"/>
              </w:rPr>
              <w:t xml:space="preserve"> </w:t>
            </w:r>
            <w:proofErr w:type="spellStart"/>
            <w:r w:rsidRPr="00F30253">
              <w:rPr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762" w:type="dxa"/>
          </w:tcPr>
          <w:p w:rsidR="00AB39D2" w:rsidRPr="00846FC9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B39D2" w:rsidRPr="006D4626" w:rsidTr="006F0179">
        <w:tc>
          <w:tcPr>
            <w:tcW w:w="7083" w:type="dxa"/>
          </w:tcPr>
          <w:p w:rsidR="00AB39D2" w:rsidRPr="00164462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«Россия в электронном мире»</w:t>
            </w:r>
          </w:p>
        </w:tc>
        <w:tc>
          <w:tcPr>
            <w:tcW w:w="2762" w:type="dxa"/>
          </w:tcPr>
          <w:p w:rsidR="00AB39D2" w:rsidRPr="0016446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39D2" w:rsidRPr="00540868" w:rsidTr="006F0179">
        <w:tc>
          <w:tcPr>
            <w:tcW w:w="7083" w:type="dxa"/>
          </w:tcPr>
          <w:p w:rsidR="00AB39D2" w:rsidRPr="00540868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заочный</w:t>
            </w:r>
          </w:p>
        </w:tc>
        <w:tc>
          <w:tcPr>
            <w:tcW w:w="2762" w:type="dxa"/>
          </w:tcPr>
          <w:p w:rsidR="00AB39D2" w:rsidRPr="006018FC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AB39D2" w:rsidRPr="00540868" w:rsidTr="006F0179">
        <w:tc>
          <w:tcPr>
            <w:tcW w:w="7083" w:type="dxa"/>
          </w:tcPr>
          <w:p w:rsidR="00AB39D2" w:rsidRPr="00540868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заочный</w:t>
            </w:r>
          </w:p>
        </w:tc>
        <w:tc>
          <w:tcPr>
            <w:tcW w:w="2762" w:type="dxa"/>
          </w:tcPr>
          <w:p w:rsidR="00AB39D2" w:rsidRPr="006018FC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B39D2" w:rsidRPr="00540868" w:rsidTr="006F0179">
        <w:tc>
          <w:tcPr>
            <w:tcW w:w="7083" w:type="dxa"/>
          </w:tcPr>
          <w:p w:rsidR="00AB39D2" w:rsidRPr="00540868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2762" w:type="dxa"/>
          </w:tcPr>
          <w:p w:rsidR="00AB39D2" w:rsidRPr="00846FC9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B39D2" w:rsidRPr="006D4626" w:rsidTr="006F0179">
        <w:tc>
          <w:tcPr>
            <w:tcW w:w="7083" w:type="dxa"/>
          </w:tcPr>
          <w:p w:rsidR="00AB39D2" w:rsidRPr="00164462" w:rsidRDefault="00AB39D2" w:rsidP="006F017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Международном дистанционном проекте Эрудит марафон учащихся (ЭМУ)</w:t>
            </w:r>
            <w:r>
              <w:rPr>
                <w:sz w:val="24"/>
                <w:szCs w:val="24"/>
                <w:lang w:val="ru-RU"/>
              </w:rPr>
              <w:t>-начальные классы</w:t>
            </w:r>
          </w:p>
        </w:tc>
        <w:tc>
          <w:tcPr>
            <w:tcW w:w="2762" w:type="dxa"/>
          </w:tcPr>
          <w:p w:rsidR="00AB39D2" w:rsidRPr="0016446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39D2" w:rsidRPr="00D87E11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AB39D2" w:rsidRPr="00D87E11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AB39D2" w:rsidRPr="00D87E11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AB39D2" w:rsidRPr="00D87E11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AB39D2" w:rsidRPr="002D221D" w:rsidTr="006F0179">
        <w:tc>
          <w:tcPr>
            <w:tcW w:w="7083" w:type="dxa"/>
          </w:tcPr>
          <w:p w:rsidR="00AB39D2" w:rsidRPr="002D221D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дистанционный проект Эрудит (функциональная грамотность), 9 класс</w:t>
            </w:r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B39D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AB39D2" w:rsidRPr="00D87E11" w:rsidTr="006F0179">
        <w:tc>
          <w:tcPr>
            <w:tcW w:w="7083" w:type="dxa"/>
          </w:tcPr>
          <w:p w:rsidR="00AB39D2" w:rsidRPr="00132E9E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Онлайн-игра «1418»</w:t>
            </w:r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B39D2" w:rsidRPr="00D87E11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конкурс «Класс!»</w:t>
            </w:r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B39D2" w:rsidRPr="00D87E11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избирательному праву</w:t>
            </w:r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B39D2" w:rsidRPr="00EE77BC" w:rsidTr="006F0179">
        <w:tc>
          <w:tcPr>
            <w:tcW w:w="7083" w:type="dxa"/>
          </w:tcPr>
          <w:p w:rsidR="00AB39D2" w:rsidRDefault="00AB39D2" w:rsidP="006F01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игровой конкурс «Тигрёнок» (ТГУ, решение ТРИЗ)</w:t>
            </w:r>
          </w:p>
        </w:tc>
        <w:tc>
          <w:tcPr>
            <w:tcW w:w="2762" w:type="dxa"/>
          </w:tcPr>
          <w:p w:rsidR="00AB39D2" w:rsidRDefault="00AB39D2" w:rsidP="006F017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 </w:t>
            </w:r>
          </w:p>
        </w:tc>
      </w:tr>
    </w:tbl>
    <w:p w:rsidR="00AB39D2" w:rsidRPr="004831F1" w:rsidRDefault="00AB39D2" w:rsidP="00AB39D2">
      <w:pPr>
        <w:rPr>
          <w:lang w:val="ru-RU"/>
        </w:rPr>
      </w:pPr>
    </w:p>
    <w:p w:rsidR="00A159D7" w:rsidRDefault="00A159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FE7828" w:rsidRPr="008B5B1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</w:t>
      </w: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6"/>
        <w:gridCol w:w="551"/>
        <w:gridCol w:w="820"/>
        <w:gridCol w:w="820"/>
        <w:gridCol w:w="1544"/>
        <w:gridCol w:w="551"/>
        <w:gridCol w:w="948"/>
        <w:gridCol w:w="1544"/>
        <w:gridCol w:w="1013"/>
        <w:gridCol w:w="777"/>
      </w:tblGrid>
      <w:tr w:rsidR="00FE7828"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FE7828" w:rsidRPr="006D4626"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115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01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115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115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115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1152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AB39D2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 w:rsidP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E7828" w:rsidRPr="00622ED5" w:rsidRDefault="00622ED5" w:rsidP="00A557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общеобразовательных организациях региона. Количество выпускников, поступающих в вузы</w:t>
      </w:r>
      <w:r w:rsidR="001152B6">
        <w:rPr>
          <w:rFonts w:hAnsi="Times New Roman" w:cs="Times New Roman"/>
          <w:color w:val="000000"/>
          <w:sz w:val="24"/>
          <w:szCs w:val="24"/>
          <w:lang w:val="ru-RU"/>
        </w:rPr>
        <w:t>, осталось на прежнем уровне</w:t>
      </w:r>
      <w:r w:rsidR="00A557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сравнению с общим количеством выпускников 11-го класса.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159D7" w:rsidRPr="00A159D7" w:rsidRDefault="00A159D7" w:rsidP="001152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A159D7" w:rsidRPr="00A159D7" w:rsidRDefault="00A159D7" w:rsidP="001152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FE7828" w:rsidRPr="00622ED5" w:rsidRDefault="00622ED5" w:rsidP="001152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</w:t>
      </w:r>
      <w:r w:rsidR="00637800"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повышения качества образования. Контроль </w:t>
      </w:r>
      <w:proofErr w:type="gramStart"/>
      <w:r w:rsidR="00637800" w:rsidRPr="001152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 внутренней</w:t>
      </w:r>
      <w:proofErr w:type="gram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7800" w:rsidRPr="001152B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</w:t>
      </w:r>
      <w:r w:rsidR="00637800"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отражен в плане </w:t>
      </w:r>
      <w:proofErr w:type="spellStart"/>
      <w:r w:rsidR="00637800" w:rsidRPr="001152B6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="00637800"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</w:t>
      </w:r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оценки качества образования в 2019 году выявлено, что предметные и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r w:rsidR="001152B6" w:rsidRPr="001152B6">
        <w:rPr>
          <w:rFonts w:hAnsi="Times New Roman" w:cs="Times New Roman"/>
          <w:color w:val="000000"/>
          <w:sz w:val="24"/>
          <w:szCs w:val="24"/>
          <w:lang w:val="ru-RU"/>
        </w:rPr>
        <w:t>так же на среднем уровне</w:t>
      </w:r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159D7" w:rsidRPr="00A159D7" w:rsidRDefault="00A159D7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A159D7" w:rsidRPr="00A159D7" w:rsidRDefault="00A159D7" w:rsidP="00A159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159D7" w:rsidRPr="00A159D7" w:rsidRDefault="00A159D7" w:rsidP="00A159D7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159D7" w:rsidRPr="00A159D7" w:rsidRDefault="00A159D7" w:rsidP="00A159D7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159D7" w:rsidRDefault="00A159D7" w:rsidP="00A159D7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1152B6"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51</w:t>
      </w:r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 w:rsidR="001152B6"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73A81" w:rsidRPr="00067395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имеют</w:t>
      </w:r>
      <w:r w:rsidR="00067395"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41</w:t>
      </w:r>
      <w:r w:rsidR="00973A81"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7395" w:rsidRPr="00067395">
        <w:rPr>
          <w:rFonts w:hAnsi="Times New Roman" w:cs="Times New Roman"/>
          <w:color w:val="000000"/>
          <w:sz w:val="24"/>
          <w:szCs w:val="24"/>
          <w:lang w:val="ru-RU"/>
        </w:rPr>
        <w:t>педагог, 10</w:t>
      </w:r>
      <w:r w:rsidR="00973A81"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>среднее специальное образование и обучается в педагогическом университете. В</w:t>
      </w:r>
      <w:r w:rsidR="00067395"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067395" w:rsidRPr="00067395">
        <w:rPr>
          <w:rFonts w:hAnsi="Times New Roman" w:cs="Times New Roman"/>
          <w:color w:val="000000"/>
          <w:sz w:val="24"/>
          <w:szCs w:val="24"/>
          <w:lang w:val="ru-RU"/>
        </w:rPr>
        <w:t>: 8</w:t>
      </w:r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на соответствие занимаемой </w:t>
      </w:r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должности</w:t>
      </w:r>
      <w:r w:rsidR="00067395" w:rsidRPr="00067395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Pr="0006739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– на присвоение первой квалификационной категории, 1 человек – на присвоение высшей квалификационной категории.</w:t>
      </w:r>
    </w:p>
    <w:p w:rsidR="00FE7828" w:rsidRPr="00622ED5" w:rsidRDefault="00622ED5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E7828" w:rsidRPr="00622ED5" w:rsidRDefault="00622ED5" w:rsidP="00276D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E7828" w:rsidRPr="00622ED5" w:rsidRDefault="00622ED5" w:rsidP="00276D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E7828" w:rsidRDefault="00622ED5" w:rsidP="00276D6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A159D7" w:rsidRPr="004A3946" w:rsidRDefault="00A159D7" w:rsidP="00276D6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этому направлению. </w:t>
      </w:r>
      <w:r w:rsidRPr="004A3946">
        <w:rPr>
          <w:rFonts w:hAnsi="Times New Roman"/>
          <w:color w:val="000000"/>
          <w:sz w:val="24"/>
          <w:szCs w:val="24"/>
          <w:lang w:val="ru-RU"/>
        </w:rPr>
        <w:t>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новую.</w:t>
      </w:r>
    </w:p>
    <w:p w:rsidR="00045730" w:rsidRDefault="00A159D7" w:rsidP="00276D6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A159D7">
        <w:rPr>
          <w:rFonts w:hAnsi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 инфекции, что является закономерным. </w:t>
      </w:r>
    </w:p>
    <w:p w:rsidR="00A159D7" w:rsidRPr="00A159D7" w:rsidRDefault="00A159D7" w:rsidP="00276D6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A159D7" w:rsidRPr="00A159D7" w:rsidRDefault="00A159D7" w:rsidP="00276D63">
      <w:pPr>
        <w:ind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A159D7">
        <w:rPr>
          <w:rFonts w:hAnsi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8667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45730">
        <w:rPr>
          <w:rFonts w:hAnsi="Times New Roman" w:cs="Times New Roman"/>
          <w:color w:val="000000"/>
          <w:sz w:val="24"/>
          <w:szCs w:val="24"/>
          <w:lang w:val="ru-RU"/>
        </w:rPr>
        <w:t>52168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045730">
        <w:rPr>
          <w:rFonts w:hAnsi="Times New Roman" w:cs="Times New Roman"/>
          <w:color w:val="000000"/>
          <w:sz w:val="24"/>
          <w:szCs w:val="24"/>
        </w:rPr>
        <w:t xml:space="preserve"> 36</w:t>
      </w:r>
      <w:r>
        <w:rPr>
          <w:rFonts w:hAnsi="Times New Roman" w:cs="Times New Roman"/>
          <w:color w:val="000000"/>
          <w:sz w:val="24"/>
          <w:szCs w:val="24"/>
        </w:rPr>
        <w:t xml:space="preserve">78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045730">
        <w:rPr>
          <w:rFonts w:hAnsi="Times New Roman" w:cs="Times New Roman"/>
          <w:color w:val="000000"/>
          <w:sz w:val="24"/>
          <w:szCs w:val="24"/>
        </w:rPr>
        <w:t xml:space="preserve"> 33797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3747"/>
        <w:gridCol w:w="2402"/>
        <w:gridCol w:w="2680"/>
      </w:tblGrid>
      <w:tr w:rsidR="00FE7828" w:rsidRPr="006D4626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33797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29576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2164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15415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13142</w:t>
            </w:r>
          </w:p>
        </w:tc>
      </w:tr>
      <w:tr w:rsidR="00FE7828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457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</w:tbl>
    <w:p w:rsidR="00FE7828" w:rsidRPr="00622ED5" w:rsidRDefault="00622ED5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FE7828" w:rsidRPr="00622ED5" w:rsidRDefault="00622ED5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045730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сетевые образовательные ресурсы –</w:t>
      </w:r>
      <w:r w:rsidR="00045730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мультимедийные средства (презентации, электронные энциклопедии, дидактические материалы) –</w:t>
      </w:r>
      <w:r w:rsidR="00045730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04573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FE7828" w:rsidRPr="00622ED5" w:rsidRDefault="00622ED5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E7828" w:rsidRDefault="00622ED5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AA2D77" w:rsidRPr="00AA2D77" w:rsidRDefault="00AA2D77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AA2D77" w:rsidRPr="00AA2D77" w:rsidRDefault="00AA2D77" w:rsidP="006420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В течение 2020 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</w:r>
    </w:p>
    <w:p w:rsidR="00AA2D77" w:rsidRPr="00622ED5" w:rsidRDefault="00AA2D77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E7828" w:rsidRPr="00622ED5" w:rsidRDefault="00622ED5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, 37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FE7828" w:rsidRPr="00276D63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 w:rsidR="00276D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6D63" w:rsidRDefault="00276D6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Науколаб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</w:rPr>
        <w:t>.</w:t>
      </w:r>
    </w:p>
    <w:p w:rsidR="00D8667E" w:rsidRDefault="00D8667E" w:rsidP="00D866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E7828" w:rsidRPr="00622ED5" w:rsidRDefault="00622ED5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втором этаже здания оборудованы 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два спортивных зала. На третьем этаже расположена библиотека с читальным залом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 актовый залы. На первом этаже оборудованы столовая и пищеблок.</w:t>
      </w:r>
    </w:p>
    <w:p w:rsidR="00FE7828" w:rsidRDefault="004118BB" w:rsidP="00276D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2D77" w:rsidRPr="00AA2D77" w:rsidRDefault="00AA2D77" w:rsidP="00596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443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</w:t>
      </w: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AA2D77" w:rsidRPr="00642021" w:rsidRDefault="00642021" w:rsidP="00642021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>
        <w:rPr>
          <w:b/>
          <w:bCs/>
          <w:color w:val="252525"/>
          <w:spacing w:val="-2"/>
          <w:sz w:val="32"/>
          <w:szCs w:val="32"/>
          <w:lang w:val="ru-RU"/>
        </w:rPr>
        <w:t>Статистическая часть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</w:t>
      </w:r>
      <w:r w:rsid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8"/>
        <w:gridCol w:w="1383"/>
        <w:gridCol w:w="1433"/>
      </w:tblGrid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E7828" w:rsidTr="00AA2D77">
        <w:tc>
          <w:tcPr>
            <w:tcW w:w="9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968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14940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449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475 (49,1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14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60,25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14940" w:rsidRDefault="00E777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  <w:r w:rsidR="00114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B7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4B76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RPr="00846FC9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4B76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803</w:t>
            </w:r>
            <w:r w:rsidR="00846FC9"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3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B76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968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B76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968</w:t>
            </w:r>
            <w:r w:rsid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46FC9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(15,7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(49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D357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E0AF6">
              <w:rPr>
                <w:rFonts w:hAnsi="Times New Roman" w:cs="Times New Roman"/>
                <w:color w:val="000000"/>
                <w:sz w:val="24"/>
                <w:szCs w:val="24"/>
              </w:rPr>
              <w:t>19,6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(19,6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(13,7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(7,8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(98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E0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 (98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AA2D77">
        <w:tc>
          <w:tcPr>
            <w:tcW w:w="9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56D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744B80" w:rsidP="006F01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6F0179"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33FFE" w:rsidRDefault="00433FFE" w:rsidP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44B80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828" w:rsidRPr="004B7624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4B76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968</w:t>
            </w:r>
            <w:r w:rsidR="00622ED5" w:rsidRPr="00E56D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FE7828" w:rsidTr="00AA2D77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56DBC" w:rsidRDefault="006F01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</w:t>
            </w:r>
          </w:p>
        </w:tc>
      </w:tr>
    </w:tbl>
    <w:p w:rsidR="00AA2D77" w:rsidRPr="00AA2D77" w:rsidRDefault="00AA2D77" w:rsidP="00596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AA2D77" w:rsidRPr="00AA2D77" w:rsidRDefault="00AA2D77" w:rsidP="00596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A2D77" w:rsidRPr="00AA2D77" w:rsidRDefault="00AA2D77" w:rsidP="00596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Переход на дистанционное обучение в 2020 году показал, что стоит пересмотреть структуру профессиональных объединений педагогов. Работа в проектных группах по решению нестандартных ситуаций показала, что нынешняя структура профессиональных объединений педагогов школы неэффективна.</w:t>
      </w:r>
    </w:p>
    <w:p w:rsidR="00AA2D77" w:rsidRPr="00AA2D77" w:rsidRDefault="00AA2D77" w:rsidP="005966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  <w:r w:rsidRPr="00AA2D77">
        <w:rPr>
          <w:lang w:val="ru-RU"/>
        </w:rPr>
        <w:br/>
      </w: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F3E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44B8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F3E96" w:rsidRPr="00846FC9" w:rsidSect="007F3E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43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C1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20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5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40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178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9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F3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22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F7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97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C8D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31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7"/>
  </w:num>
  <w:num w:numId="11">
    <w:abstractNumId w:val="25"/>
  </w:num>
  <w:num w:numId="12">
    <w:abstractNumId w:val="17"/>
  </w:num>
  <w:num w:numId="13">
    <w:abstractNumId w:val="22"/>
  </w:num>
  <w:num w:numId="14">
    <w:abstractNumId w:val="0"/>
  </w:num>
  <w:num w:numId="15">
    <w:abstractNumId w:val="12"/>
  </w:num>
  <w:num w:numId="16">
    <w:abstractNumId w:val="32"/>
  </w:num>
  <w:num w:numId="17">
    <w:abstractNumId w:val="29"/>
  </w:num>
  <w:num w:numId="18">
    <w:abstractNumId w:val="10"/>
  </w:num>
  <w:num w:numId="19">
    <w:abstractNumId w:val="15"/>
  </w:num>
  <w:num w:numId="20">
    <w:abstractNumId w:val="27"/>
  </w:num>
  <w:num w:numId="21">
    <w:abstractNumId w:val="30"/>
  </w:num>
  <w:num w:numId="22">
    <w:abstractNumId w:val="2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16"/>
  </w:num>
  <w:num w:numId="28">
    <w:abstractNumId w:val="4"/>
  </w:num>
  <w:num w:numId="29">
    <w:abstractNumId w:val="28"/>
  </w:num>
  <w:num w:numId="30">
    <w:abstractNumId w:val="20"/>
  </w:num>
  <w:num w:numId="31">
    <w:abstractNumId w:val="24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5730"/>
    <w:rsid w:val="00060A96"/>
    <w:rsid w:val="00067395"/>
    <w:rsid w:val="00114940"/>
    <w:rsid w:val="001152B6"/>
    <w:rsid w:val="001A7787"/>
    <w:rsid w:val="001E49DF"/>
    <w:rsid w:val="00266F22"/>
    <w:rsid w:val="00276D63"/>
    <w:rsid w:val="002B046E"/>
    <w:rsid w:val="002D33B1"/>
    <w:rsid w:val="002D3591"/>
    <w:rsid w:val="002D5876"/>
    <w:rsid w:val="002D6A35"/>
    <w:rsid w:val="002E3AF2"/>
    <w:rsid w:val="003409A1"/>
    <w:rsid w:val="003514A0"/>
    <w:rsid w:val="003D333C"/>
    <w:rsid w:val="003E0111"/>
    <w:rsid w:val="004118BB"/>
    <w:rsid w:val="00412670"/>
    <w:rsid w:val="00433FFE"/>
    <w:rsid w:val="004A3946"/>
    <w:rsid w:val="004B7624"/>
    <w:rsid w:val="004F7E17"/>
    <w:rsid w:val="00541328"/>
    <w:rsid w:val="00541B82"/>
    <w:rsid w:val="0059667C"/>
    <w:rsid w:val="005A05CE"/>
    <w:rsid w:val="006018FC"/>
    <w:rsid w:val="00622ED5"/>
    <w:rsid w:val="006322C6"/>
    <w:rsid w:val="00637800"/>
    <w:rsid w:val="00642021"/>
    <w:rsid w:val="00653AF6"/>
    <w:rsid w:val="006B002C"/>
    <w:rsid w:val="006D4626"/>
    <w:rsid w:val="006E0AF6"/>
    <w:rsid w:val="006F0179"/>
    <w:rsid w:val="00744B80"/>
    <w:rsid w:val="00775D0C"/>
    <w:rsid w:val="00784F4A"/>
    <w:rsid w:val="00794A6E"/>
    <w:rsid w:val="007E41B4"/>
    <w:rsid w:val="007F3E96"/>
    <w:rsid w:val="00824F36"/>
    <w:rsid w:val="0084065F"/>
    <w:rsid w:val="0084117B"/>
    <w:rsid w:val="00846FC9"/>
    <w:rsid w:val="008B5B15"/>
    <w:rsid w:val="00931638"/>
    <w:rsid w:val="00954ABF"/>
    <w:rsid w:val="009729DB"/>
    <w:rsid w:val="00973A81"/>
    <w:rsid w:val="009D1EB2"/>
    <w:rsid w:val="009D6AAC"/>
    <w:rsid w:val="00A159D7"/>
    <w:rsid w:val="00A32260"/>
    <w:rsid w:val="00A557AC"/>
    <w:rsid w:val="00A678CC"/>
    <w:rsid w:val="00AA2D77"/>
    <w:rsid w:val="00AB39D2"/>
    <w:rsid w:val="00B13F58"/>
    <w:rsid w:val="00B207B1"/>
    <w:rsid w:val="00B73A5A"/>
    <w:rsid w:val="00C06656"/>
    <w:rsid w:val="00C67902"/>
    <w:rsid w:val="00C737D9"/>
    <w:rsid w:val="00CD1E86"/>
    <w:rsid w:val="00D0443E"/>
    <w:rsid w:val="00D357D2"/>
    <w:rsid w:val="00D71E63"/>
    <w:rsid w:val="00D82D92"/>
    <w:rsid w:val="00D8667E"/>
    <w:rsid w:val="00E438A1"/>
    <w:rsid w:val="00E56DBC"/>
    <w:rsid w:val="00E6390E"/>
    <w:rsid w:val="00E77753"/>
    <w:rsid w:val="00E813D4"/>
    <w:rsid w:val="00ED3AA1"/>
    <w:rsid w:val="00F01E19"/>
    <w:rsid w:val="00F624C0"/>
    <w:rsid w:val="00F70A2A"/>
    <w:rsid w:val="00FD2188"/>
    <w:rsid w:val="00FD6CE9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2B53-6538-4802-89D7-3EC4C34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e6v3WpJkastHH51DJHiL2s0YxgbO1vifn52Abq4q6K0=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5kqR+g4MjXxmAgbLL9Uaadii+RfpZ5nmu67v2QV9hwM=</DigestValue>
    </Reference>
  </SignedInfo>
  <SignatureValue>8732I7ds56lNHIWGqcBoGiIexalRiH+DoejbfRJkV9YFP8FxJNtsWF8lWiqwffYo
8ODXi+QdaHA4WM07MOTaJg==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zwMnZEzrXBtZidom73vGYmuxSoY=</DigestValue>
      </Reference>
      <Reference URI="/word/fontTable.xml?ContentType=application/vnd.openxmlformats-officedocument.wordprocessingml.fontTable+xml">
        <DigestMethod Algorithm="http://www.w3.org/2000/09/xmldsig#sha1"/>
        <DigestValue>xJiXEgdraCBjsMxj/9f4N4gb2Nw=</DigestValue>
      </Reference>
      <Reference URI="/word/media/image1.jpeg?ContentType=image/jpeg">
        <DigestMethod Algorithm="http://www.w3.org/2000/09/xmldsig#sha1"/>
        <DigestValue>K0fpMbrcDHa75iuK+Wdi+M7uvMU=</DigestValue>
      </Reference>
      <Reference URI="/word/numbering.xml?ContentType=application/vnd.openxmlformats-officedocument.wordprocessingml.numbering+xml">
        <DigestMethod Algorithm="http://www.w3.org/2000/09/xmldsig#sha1"/>
        <DigestValue>tgUEmc9oGTpup/0Z7f2BoVbQ9u8=</DigestValue>
      </Reference>
      <Reference URI="/word/settings.xml?ContentType=application/vnd.openxmlformats-officedocument.wordprocessingml.settings+xml">
        <DigestMethod Algorithm="http://www.w3.org/2000/09/xmldsig#sha1"/>
        <DigestValue>mlJRljOC9Z5ym+74oOAF+mfjsQc=</DigestValue>
      </Reference>
      <Reference URI="/word/styles.xml?ContentType=application/vnd.openxmlformats-officedocument.wordprocessingml.styles+xml">
        <DigestMethod Algorithm="http://www.w3.org/2000/09/xmldsig#sha1"/>
        <DigestValue>ZJfKFoNWAb5QBvuZxU4+FKHT968=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2021-04-27T11:23:45Z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2021-04-27T11:23:45Z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>Подготовлено экспертами Актион-МЦФЭР</dc:description>
  <cp:lastModifiedBy>Тихонова Анна</cp:lastModifiedBy>
  <cp:revision>5</cp:revision>
  <dcterms:created xsi:type="dcterms:W3CDTF">2021-04-16T12:17:00Z</dcterms:created>
  <dcterms:modified xsi:type="dcterms:W3CDTF">2021-04-27T11:17:00Z</dcterms:modified>
</cp:coreProperties>
</file>